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255F6" w14:textId="77777777" w:rsidR="000431B1" w:rsidRPr="000431B1" w:rsidRDefault="00842A44" w:rsidP="000431B1">
      <w:pPr>
        <w:shd w:val="clear" w:color="auto" w:fill="006FA6"/>
        <w:spacing w:after="0" w:line="37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FFFFFF"/>
          <w:sz w:val="26"/>
          <w:szCs w:val="20"/>
        </w:rPr>
      </w:pPr>
      <w:proofErr w:type="spellStart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>Thông</w:t>
      </w:r>
      <w:proofErr w:type="spellEnd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 xml:space="preserve"> tin </w:t>
      </w:r>
      <w:proofErr w:type="spellStart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>công</w:t>
      </w:r>
      <w:proofErr w:type="spellEnd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 xml:space="preserve"> ty</w:t>
      </w:r>
    </w:p>
    <w:p w14:paraId="6A68C3E3" w14:textId="77777777" w:rsidR="000431B1" w:rsidRPr="000431B1" w:rsidRDefault="000431B1" w:rsidP="000431B1">
      <w:pPr>
        <w:shd w:val="clear" w:color="auto" w:fill="FFFFFF"/>
        <w:spacing w:after="0" w:line="240" w:lineRule="auto"/>
        <w:ind w:left="150" w:right="225"/>
        <w:jc w:val="right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 w:rsidRPr="000431B1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 </w:t>
      </w:r>
    </w:p>
    <w:p w14:paraId="502FCFAE" w14:textId="77777777" w:rsidR="000431B1" w:rsidRPr="000431B1" w:rsidRDefault="000431B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>Công Ty TNHH Sahara Industry Viet</w:t>
      </w:r>
      <w:r w:rsidR="00121D0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 xml:space="preserve"> N</w:t>
      </w:r>
      <w:r w:rsidRPr="000431B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>am</w:t>
      </w:r>
    </w:p>
    <w:p w14:paraId="553F157C" w14:textId="77777777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Khu CN Yên Phong, </w:t>
      </w:r>
      <w:proofErr w:type="spellStart"/>
      <w:r w:rsidR="007D3232">
        <w:rPr>
          <w:rFonts w:ascii="inherit" w:eastAsia="Times New Roman" w:hAnsi="inherit" w:cs="Times New Roman"/>
          <w:color w:val="333333"/>
          <w:sz w:val="23"/>
          <w:szCs w:val="17"/>
        </w:rPr>
        <w:t>huyện</w:t>
      </w:r>
      <w:proofErr w:type="spellEnd"/>
      <w:r w:rsidR="007D3232">
        <w:rPr>
          <w:rFonts w:ascii="inherit" w:eastAsia="Times New Roman" w:hAnsi="inherit" w:cs="Times New Roman"/>
          <w:color w:val="333333"/>
          <w:sz w:val="23"/>
          <w:szCs w:val="17"/>
        </w:rPr>
        <w:t xml:space="preserve"> Yên Phong, </w:t>
      </w:r>
      <w:proofErr w:type="spellStart"/>
      <w:r w:rsidR="007D3232">
        <w:rPr>
          <w:rFonts w:ascii="inherit" w:eastAsia="Times New Roman" w:hAnsi="inherit" w:cs="Times New Roman"/>
          <w:color w:val="333333"/>
          <w:sz w:val="23"/>
          <w:szCs w:val="17"/>
        </w:rPr>
        <w:t>tỉnh</w:t>
      </w:r>
      <w:proofErr w:type="spellEnd"/>
      <w:r w:rsidR="007D3232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Bắc Ninh</w:t>
      </w:r>
    </w:p>
    <w:p w14:paraId="702816A0" w14:textId="435AEB92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Công ty TNH</w:t>
      </w:r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H Sahara Industry Việt Nam </w:t>
      </w:r>
      <w:proofErr w:type="spellStart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là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Công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ty 100%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vốn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đầu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tư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của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Nhật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Bản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thành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lập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từ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năm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2012,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hoạt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động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trong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ngành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>sản</w:t>
      </w:r>
      <w:proofErr w:type="spellEnd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>xuất</w:t>
      </w:r>
      <w:proofErr w:type="spellEnd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 xml:space="preserve"> linh </w:t>
      </w:r>
      <w:proofErr w:type="spellStart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>kiện</w:t>
      </w:r>
      <w:proofErr w:type="spellEnd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>đúc</w:t>
      </w:r>
      <w:proofErr w:type="spellEnd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>nhựa</w:t>
      </w:r>
      <w:proofErr w:type="spellEnd"/>
      <w:r w:rsidR="0025092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bookmarkStart w:id="0" w:name="_GoBack"/>
      <w:bookmarkEnd w:id="0"/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và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các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ngành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công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nghiệp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phụ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trợ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liên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quan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tới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lĩnh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vực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trên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tại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Việt Nam.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Hiện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tại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nhằm</w:t>
      </w:r>
      <w:proofErr w:type="spellEnd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mở</w:t>
      </w:r>
      <w:proofErr w:type="spellEnd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rộng</w:t>
      </w:r>
      <w:proofErr w:type="spellEnd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quy</w:t>
      </w:r>
      <w:proofErr w:type="spellEnd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mô</w:t>
      </w:r>
      <w:proofErr w:type="spellEnd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Công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ty </w:t>
      </w:r>
      <w:proofErr w:type="spellStart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>đang</w:t>
      </w:r>
      <w:proofErr w:type="spellEnd"/>
      <w:r w:rsidR="005925F6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có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nhu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cầu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tuyển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dụng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vị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trí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sau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:</w:t>
      </w:r>
    </w:p>
    <w:p w14:paraId="4CF8FD7F" w14:textId="77777777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Company Size: 25-99</w:t>
      </w:r>
    </w:p>
    <w:p w14:paraId="0721D745" w14:textId="77777777" w:rsidR="000431B1" w:rsidRPr="000431B1" w:rsidRDefault="000431B1" w:rsidP="000431B1">
      <w:pPr>
        <w:shd w:val="clear" w:color="auto" w:fill="FFFFFF"/>
        <w:spacing w:after="36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Contact Person: </w:t>
      </w:r>
      <w:r w:rsidRPr="000431B1">
        <w:rPr>
          <w:rFonts w:ascii="inherit" w:eastAsia="Times New Roman" w:hAnsi="inherit" w:cs="Times New Roman"/>
          <w:b/>
          <w:bCs/>
          <w:color w:val="333333"/>
          <w:sz w:val="23"/>
          <w:szCs w:val="17"/>
        </w:rPr>
        <w:t>Ms. Lê Hạnh</w:t>
      </w:r>
    </w:p>
    <w:p w14:paraId="384C1549" w14:textId="77777777" w:rsidR="000431B1" w:rsidRP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Quyền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lợi</w:t>
      </w:r>
      <w:proofErr w:type="spellEnd"/>
    </w:p>
    <w:p w14:paraId="59D9533B" w14:textId="77777777" w:rsidR="002E274A" w:rsidRPr="002E274A" w:rsidRDefault="002E274A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Được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tham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gia BHXH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đầy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đủ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và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hưởng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các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chế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độ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phúc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lợi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xã</w:t>
      </w:r>
      <w:proofErr w:type="spellEnd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2E274A">
        <w:rPr>
          <w:rFonts w:ascii="inherit" w:eastAsia="Times New Roman" w:hAnsi="inherit" w:cs="Times New Roman"/>
          <w:color w:val="333333"/>
          <w:sz w:val="23"/>
          <w:szCs w:val="17"/>
        </w:rPr>
        <w:t>hội</w:t>
      </w:r>
      <w:proofErr w:type="spellEnd"/>
    </w:p>
    <w:p w14:paraId="015AE3BE" w14:textId="77777777" w:rsidR="000431B1" w:rsidRPr="000431B1" w:rsidRDefault="000431B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Thưởng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Tết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Âm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lịch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thưởng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ngày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lễ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theo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quy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định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nhà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nước</w:t>
      </w:r>
      <w:proofErr w:type="spellEnd"/>
    </w:p>
    <w:p w14:paraId="16DF9351" w14:textId="77777777" w:rsidR="000431B1" w:rsidRDefault="000431B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Đi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du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lịch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công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ty 1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năm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1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lần</w:t>
      </w:r>
      <w:proofErr w:type="spellEnd"/>
    </w:p>
    <w:p w14:paraId="1A23531C" w14:textId="77777777" w:rsidR="000431B1" w:rsidRPr="000431B1" w:rsidRDefault="000431B1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</w:p>
    <w:p w14:paraId="58381F7E" w14:textId="77777777" w:rsidR="000431B1" w:rsidRPr="000431B1" w:rsidRDefault="00842A44" w:rsidP="000431B1">
      <w:pPr>
        <w:shd w:val="clear" w:color="auto" w:fill="006FA6"/>
        <w:spacing w:after="0" w:line="375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FFFFFF"/>
          <w:sz w:val="26"/>
          <w:szCs w:val="20"/>
        </w:rPr>
      </w:pPr>
      <w:proofErr w:type="spellStart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>Thông</w:t>
      </w:r>
      <w:proofErr w:type="spellEnd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 xml:space="preserve"> tin </w:t>
      </w:r>
      <w:proofErr w:type="spellStart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>công</w:t>
      </w:r>
      <w:proofErr w:type="spellEnd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FFFFFF"/>
          <w:sz w:val="26"/>
          <w:szCs w:val="20"/>
          <w:bdr w:val="none" w:sz="0" w:space="0" w:color="auto" w:frame="1"/>
        </w:rPr>
        <w:t>việc</w:t>
      </w:r>
      <w:proofErr w:type="spellEnd"/>
    </w:p>
    <w:p w14:paraId="7C1CFD73" w14:textId="77777777" w:rsidR="000431B1" w:rsidRP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Vị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trí</w:t>
      </w:r>
      <w:proofErr w:type="spellEnd"/>
    </w:p>
    <w:p w14:paraId="7F3410AC" w14:textId="19F99C60" w:rsidR="000431B1" w:rsidRPr="000431B1" w:rsidRDefault="00842A44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Nhân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viên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6A12A6">
        <w:rPr>
          <w:rFonts w:ascii="inherit" w:eastAsia="Times New Roman" w:hAnsi="inherit" w:cs="Times New Roman"/>
          <w:color w:val="333333"/>
          <w:sz w:val="23"/>
          <w:szCs w:val="17"/>
        </w:rPr>
        <w:t>kế</w:t>
      </w:r>
      <w:proofErr w:type="spellEnd"/>
      <w:r w:rsidR="006A12A6">
        <w:rPr>
          <w:rFonts w:ascii="inherit" w:eastAsia="Times New Roman" w:hAnsi="inherit" w:cs="Times New Roman"/>
          <w:color w:val="333333"/>
          <w:sz w:val="23"/>
          <w:szCs w:val="17"/>
        </w:rPr>
        <w:t xml:space="preserve"> toán </w:t>
      </w:r>
      <w:proofErr w:type="spellStart"/>
      <w:r w:rsidR="00EE7262">
        <w:rPr>
          <w:rFonts w:ascii="inherit" w:eastAsia="Times New Roman" w:hAnsi="inherit" w:cs="Times New Roman"/>
          <w:color w:val="333333"/>
          <w:sz w:val="23"/>
          <w:szCs w:val="17"/>
        </w:rPr>
        <w:t>tổng</w:t>
      </w:r>
      <w:proofErr w:type="spellEnd"/>
      <w:r w:rsidR="00EE7262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EE7262">
        <w:rPr>
          <w:rFonts w:ascii="inherit" w:eastAsia="Times New Roman" w:hAnsi="inherit" w:cs="Times New Roman"/>
          <w:color w:val="333333"/>
          <w:sz w:val="23"/>
          <w:szCs w:val="17"/>
        </w:rPr>
        <w:t>hợp</w:t>
      </w:r>
      <w:proofErr w:type="spellEnd"/>
      <w:r w:rsidR="00EE7262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</w:p>
    <w:p w14:paraId="0B7085E8" w14:textId="77777777" w:rsidR="000431B1" w:rsidRDefault="000431B1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</w:p>
    <w:p w14:paraId="76CDCCA6" w14:textId="5BDB56A1" w:rsid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Nội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dung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công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việc</w:t>
      </w:r>
      <w:proofErr w:type="spellEnd"/>
      <w:r w:rsidR="003F0385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:</w:t>
      </w:r>
    </w:p>
    <w:p w14:paraId="08974179" w14:textId="2E22530A" w:rsidR="003F0385" w:rsidRPr="005200E1" w:rsidRDefault="00B54C71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Quản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lý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theo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dõi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thu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chi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tiền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mặt</w:t>
      </w:r>
      <w:proofErr w:type="spellEnd"/>
    </w:p>
    <w:p w14:paraId="05DF7CAE" w14:textId="66130C04" w:rsidR="005200E1" w:rsidRDefault="005200E1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Quản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lý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hóa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đơn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và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theo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dõi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công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nợ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phải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trả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,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theo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dõi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công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nợ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phải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thu</w:t>
      </w:r>
      <w:proofErr w:type="spellEnd"/>
    </w:p>
    <w:p w14:paraId="164E8A9E" w14:textId="7365989C" w:rsidR="005200E1" w:rsidRDefault="005200E1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Hạch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toán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lương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, BHXH</w:t>
      </w:r>
      <w:r w:rsidR="00AA5437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, chi </w:t>
      </w:r>
      <w:proofErr w:type="spellStart"/>
      <w:r w:rsidR="00AA5437">
        <w:rPr>
          <w:rFonts w:ascii="inherit" w:eastAsia="Times New Roman" w:hAnsi="inherit" w:cs="Times New Roman"/>
          <w:bCs/>
          <w:color w:val="666666"/>
          <w:sz w:val="23"/>
          <w:szCs w:val="17"/>
        </w:rPr>
        <w:t>phí</w:t>
      </w:r>
      <w:proofErr w:type="spellEnd"/>
      <w:r w:rsidR="00AA5437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AA5437">
        <w:rPr>
          <w:rFonts w:ascii="inherit" w:eastAsia="Times New Roman" w:hAnsi="inherit" w:cs="Times New Roman"/>
          <w:bCs/>
          <w:color w:val="666666"/>
          <w:sz w:val="23"/>
          <w:szCs w:val="17"/>
        </w:rPr>
        <w:t>trả</w:t>
      </w:r>
      <w:proofErr w:type="spellEnd"/>
      <w:r w:rsidR="00AA5437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AA5437">
        <w:rPr>
          <w:rFonts w:ascii="inherit" w:eastAsia="Times New Roman" w:hAnsi="inherit" w:cs="Times New Roman"/>
          <w:bCs/>
          <w:color w:val="666666"/>
          <w:sz w:val="23"/>
          <w:szCs w:val="17"/>
        </w:rPr>
        <w:t>trước</w:t>
      </w:r>
      <w:proofErr w:type="spellEnd"/>
      <w:r w:rsidR="00AA5437">
        <w:rPr>
          <w:rFonts w:ascii="inherit" w:eastAsia="Times New Roman" w:hAnsi="inherit" w:cs="Times New Roman"/>
          <w:bCs/>
          <w:color w:val="666666"/>
          <w:sz w:val="23"/>
          <w:szCs w:val="17"/>
        </w:rPr>
        <w:t>…</w:t>
      </w:r>
    </w:p>
    <w:p w14:paraId="641FA75B" w14:textId="79A77ACD" w:rsidR="005200E1" w:rsidRDefault="005200E1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Phụ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trách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làm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báo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cáo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thuế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hàng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tháng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, hàng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quý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như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PIT, FCT,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và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CIT</w:t>
      </w:r>
    </w:p>
    <w:p w14:paraId="291F1278" w14:textId="6860C473" w:rsidR="005200E1" w:rsidRDefault="005200E1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Giao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dịch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với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ngân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hàng</w:t>
      </w:r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, hàng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tháng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làm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chứng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>từ</w:t>
      </w:r>
      <w:proofErr w:type="spellEnd"/>
      <w:r w:rsidR="0017222F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thanh toán</w:t>
      </w:r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>nội</w:t>
      </w:r>
      <w:proofErr w:type="spellEnd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>địa</w:t>
      </w:r>
      <w:proofErr w:type="spellEnd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>và</w:t>
      </w:r>
      <w:proofErr w:type="spellEnd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>nước</w:t>
      </w:r>
      <w:proofErr w:type="spellEnd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 w:rsidR="00517728">
        <w:rPr>
          <w:rFonts w:ascii="inherit" w:eastAsia="Times New Roman" w:hAnsi="inherit" w:cs="Times New Roman"/>
          <w:bCs/>
          <w:color w:val="666666"/>
          <w:sz w:val="23"/>
          <w:szCs w:val="17"/>
        </w:rPr>
        <w:t>ngoài</w:t>
      </w:r>
      <w:proofErr w:type="spellEnd"/>
    </w:p>
    <w:p w14:paraId="1FF3841F" w14:textId="4CF2667B" w:rsidR="005200E1" w:rsidRDefault="005E448B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Làm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các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báo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cáo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hàng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tháng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cho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các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cơ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quan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nhà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nước</w:t>
      </w:r>
      <w:proofErr w:type="spellEnd"/>
    </w:p>
    <w:p w14:paraId="0A526117" w14:textId="29537DF1" w:rsidR="00650A32" w:rsidRDefault="00650A32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Quản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lý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TSCĐ,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công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cụ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dụng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cụ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và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hạch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toán</w:t>
      </w:r>
      <w:r w:rsidR="00CC4298"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chi </w:t>
      </w:r>
      <w:proofErr w:type="spellStart"/>
      <w:r w:rsidR="00CC4298">
        <w:rPr>
          <w:rFonts w:ascii="inherit" w:eastAsia="Times New Roman" w:hAnsi="inherit" w:cs="Times New Roman"/>
          <w:bCs/>
          <w:color w:val="666666"/>
          <w:sz w:val="23"/>
          <w:szCs w:val="17"/>
        </w:rPr>
        <w:t>phí</w:t>
      </w:r>
      <w:proofErr w:type="spellEnd"/>
    </w:p>
    <w:p w14:paraId="03133DED" w14:textId="2BF0ED77" w:rsidR="0059179D" w:rsidRPr="005200E1" w:rsidRDefault="0059179D" w:rsidP="003F038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Làm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các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công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việc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khác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theo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chỉ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đạo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của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Ban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Giám</w:t>
      </w:r>
      <w:proofErr w:type="spellEnd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Cs/>
          <w:color w:val="666666"/>
          <w:sz w:val="23"/>
          <w:szCs w:val="17"/>
        </w:rPr>
        <w:t>Đốc</w:t>
      </w:r>
      <w:proofErr w:type="spellEnd"/>
    </w:p>
    <w:p w14:paraId="10D07A1D" w14:textId="3BDF280D" w:rsidR="00FA475B" w:rsidRPr="00FA475B" w:rsidRDefault="00FA475B" w:rsidP="00FA475B">
      <w:pPr>
        <w:shd w:val="clear" w:color="auto" w:fill="FFFFFF"/>
        <w:spacing w:after="0" w:line="240" w:lineRule="auto"/>
        <w:ind w:right="225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</w:p>
    <w:p w14:paraId="5CC12922" w14:textId="77777777" w:rsidR="0083469C" w:rsidRDefault="0083469C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</w:p>
    <w:p w14:paraId="7953E460" w14:textId="77777777" w:rsidR="000431B1" w:rsidRPr="000431B1" w:rsidRDefault="00842A44" w:rsidP="000431B1">
      <w:pPr>
        <w:shd w:val="clear" w:color="auto" w:fill="FFFFFF"/>
        <w:spacing w:after="0" w:line="240" w:lineRule="auto"/>
        <w:ind w:left="150" w:right="225" w:firstLine="570"/>
        <w:textAlignment w:val="center"/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Yêu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cầu</w:t>
      </w:r>
      <w:proofErr w:type="spellEnd"/>
    </w:p>
    <w:p w14:paraId="226D2DB7" w14:textId="3EDAD1F6" w:rsidR="0083469C" w:rsidRDefault="0083469C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Nữ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br/>
        <w:t xml:space="preserve">-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Có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kinh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nghiệm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1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năm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trở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lên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về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kế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toán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tổng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hợp</w:t>
      </w:r>
      <w:proofErr w:type="spellEnd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 xml:space="preserve">; </w:t>
      </w:r>
      <w:proofErr w:type="spellStart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>thành</w:t>
      </w:r>
      <w:proofErr w:type="spellEnd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>thao</w:t>
      </w:r>
      <w:proofErr w:type="spellEnd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>sử</w:t>
      </w:r>
      <w:proofErr w:type="spellEnd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>dụng</w:t>
      </w:r>
      <w:proofErr w:type="spellEnd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>phần</w:t>
      </w:r>
      <w:proofErr w:type="spellEnd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>mềm</w:t>
      </w:r>
      <w:proofErr w:type="spellEnd"/>
      <w:r w:rsidR="005E448B">
        <w:rPr>
          <w:rFonts w:ascii="inherit" w:eastAsia="Times New Roman" w:hAnsi="inherit" w:cs="Times New Roman"/>
          <w:color w:val="333333"/>
          <w:sz w:val="23"/>
          <w:szCs w:val="17"/>
        </w:rPr>
        <w:t xml:space="preserve"> Misa</w:t>
      </w:r>
    </w:p>
    <w:p w14:paraId="517F7C41" w14:textId="4E5FB60B" w:rsidR="0083469C" w:rsidRDefault="0083469C" w:rsidP="000431B1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</w:t>
      </w:r>
      <w:proofErr w:type="spellStart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>Có</w:t>
      </w:r>
      <w:proofErr w:type="spellEnd"/>
      <w:r w:rsidR="00FA475B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tiếng</w:t>
      </w:r>
      <w:proofErr w:type="spellEnd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 xml:space="preserve"> Anh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cơ</w:t>
      </w:r>
      <w:proofErr w:type="spellEnd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bản</w:t>
      </w:r>
      <w:proofErr w:type="spellEnd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ưu</w:t>
      </w:r>
      <w:proofErr w:type="spellEnd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tiên</w:t>
      </w:r>
      <w:proofErr w:type="spellEnd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biết</w:t>
      </w:r>
      <w:proofErr w:type="spellEnd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tiếng</w:t>
      </w:r>
      <w:proofErr w:type="spellEnd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991A8D">
        <w:rPr>
          <w:rFonts w:ascii="inherit" w:eastAsia="Times New Roman" w:hAnsi="inherit" w:cs="Times New Roman"/>
          <w:color w:val="333333"/>
          <w:sz w:val="23"/>
          <w:szCs w:val="17"/>
        </w:rPr>
        <w:t>Nhật</w:t>
      </w:r>
      <w:proofErr w:type="spellEnd"/>
    </w:p>
    <w:p w14:paraId="22CE9AFD" w14:textId="77777777" w:rsidR="00A3030E" w:rsidRDefault="00A3030E" w:rsidP="00A3030E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Có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phương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tiện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đi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lại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tự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túc</w:t>
      </w:r>
      <w:proofErr w:type="spellEnd"/>
      <w:r w:rsidR="006C0890"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</w:p>
    <w:p w14:paraId="6B1C996D" w14:textId="77777777" w:rsidR="000431B1" w:rsidRDefault="0083469C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Thành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thạo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các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kỹ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năng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vi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tính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văn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phòng </w:t>
      </w:r>
      <w:proofErr w:type="spellStart"/>
      <w:proofErr w:type="gramStart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>như</w:t>
      </w:r>
      <w:proofErr w:type="spell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:</w:t>
      </w:r>
      <w:proofErr w:type="gramEnd"/>
      <w:r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Word, Excel, Power point...</w:t>
      </w:r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br/>
        <w:t xml:space="preserve">-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Cẩn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thận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chăm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chỉ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, ham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học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hỏi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,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thái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độ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thân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thiện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và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có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nguyện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vọng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làm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việc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lâu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dài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tại</w:t>
      </w:r>
      <w:proofErr w:type="spellEnd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0431B1" w:rsidRPr="000431B1">
        <w:rPr>
          <w:rFonts w:ascii="inherit" w:eastAsia="Times New Roman" w:hAnsi="inherit" w:cs="Times New Roman"/>
          <w:color w:val="333333"/>
          <w:sz w:val="23"/>
          <w:szCs w:val="17"/>
        </w:rPr>
        <w:t>c</w:t>
      </w:r>
      <w:r>
        <w:rPr>
          <w:rFonts w:ascii="inherit" w:eastAsia="Times New Roman" w:hAnsi="inherit" w:cs="Times New Roman"/>
          <w:color w:val="333333"/>
          <w:sz w:val="23"/>
          <w:szCs w:val="17"/>
        </w:rPr>
        <w:t>ông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ty</w:t>
      </w:r>
    </w:p>
    <w:p w14:paraId="4336C94F" w14:textId="6DF393C8" w:rsidR="00E866A7" w:rsidRDefault="00E866A7" w:rsidP="0083469C">
      <w:pPr>
        <w:shd w:val="clear" w:color="auto" w:fill="FFFFFF"/>
        <w:spacing w:after="0" w:line="240" w:lineRule="auto"/>
        <w:ind w:left="720"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-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Ưu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tiên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những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333333"/>
          <w:sz w:val="23"/>
          <w:szCs w:val="17"/>
        </w:rPr>
        <w:t>người</w:t>
      </w:r>
      <w:proofErr w:type="spellEnd"/>
      <w:r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có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kinh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nghiệm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làm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trong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các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nhà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máy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sản</w:t>
      </w:r>
      <w:proofErr w:type="spellEnd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 xml:space="preserve"> </w:t>
      </w:r>
      <w:proofErr w:type="spellStart"/>
      <w:r w:rsidR="00CD502A">
        <w:rPr>
          <w:rFonts w:ascii="inherit" w:eastAsia="Times New Roman" w:hAnsi="inherit" w:cs="Times New Roman"/>
          <w:color w:val="333333"/>
          <w:sz w:val="23"/>
          <w:szCs w:val="17"/>
        </w:rPr>
        <w:t>xuất</w:t>
      </w:r>
      <w:proofErr w:type="spellEnd"/>
    </w:p>
    <w:p w14:paraId="6E66EEF7" w14:textId="77777777" w:rsidR="007B2345" w:rsidRDefault="007B2345" w:rsidP="000D724B">
      <w:pPr>
        <w:shd w:val="clear" w:color="auto" w:fill="FFFFFF"/>
        <w:spacing w:after="0" w:line="240" w:lineRule="auto"/>
        <w:ind w:right="150"/>
        <w:textAlignment w:val="baseline"/>
        <w:rPr>
          <w:rFonts w:ascii="inherit" w:eastAsia="Times New Roman" w:hAnsi="inherit" w:cs="Times New Roman"/>
          <w:color w:val="333333"/>
          <w:sz w:val="23"/>
          <w:szCs w:val="17"/>
        </w:rPr>
      </w:pPr>
    </w:p>
    <w:p w14:paraId="7DEA6D1E" w14:textId="77777777" w:rsidR="00425655" w:rsidRDefault="00D96986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         </w:t>
      </w:r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  </w:t>
      </w:r>
      <w:proofErr w:type="spellStart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Nơi</w:t>
      </w:r>
      <w:proofErr w:type="spellEnd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làm</w:t>
      </w:r>
      <w:proofErr w:type="spellEnd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việc</w:t>
      </w:r>
      <w:proofErr w:type="spellEnd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: </w:t>
      </w:r>
      <w:proofErr w:type="spellStart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Khu</w:t>
      </w:r>
      <w:proofErr w:type="spellEnd"/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CN Yên Phong – </w:t>
      </w:r>
      <w:r w:rsidR="006C0890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Yên Phong - </w:t>
      </w:r>
      <w:r w:rsidR="00842A44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Bắc Ninh</w:t>
      </w:r>
    </w:p>
    <w:p w14:paraId="25690D9D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           Lương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thỏa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thuận</w:t>
      </w:r>
      <w:proofErr w:type="spellEnd"/>
    </w:p>
    <w:p w14:paraId="4A3C014C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lastRenderedPageBreak/>
        <w:t>Thông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tin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liên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hệ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:</w:t>
      </w:r>
      <w:r w:rsidR="00BE1FA2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Ms Hạnh – </w:t>
      </w:r>
      <w:hyperlink r:id="rId5" w:history="1">
        <w:r w:rsidR="00BE1FA2" w:rsidRPr="00BE1742">
          <w:rPr>
            <w:rStyle w:val="Hyperlink"/>
            <w:rFonts w:ascii="inherit" w:eastAsia="Times New Roman" w:hAnsi="inherit" w:cs="Times New Roman"/>
            <w:b/>
            <w:bCs/>
            <w:sz w:val="23"/>
            <w:szCs w:val="17"/>
          </w:rPr>
          <w:t>lehanh@saharakogyo.co.jp</w:t>
        </w:r>
      </w:hyperlink>
      <w:r w:rsidR="00BE1FA2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– </w:t>
      </w:r>
      <w:proofErr w:type="spellStart"/>
      <w:r w:rsidR="00BE1FA2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sđt</w:t>
      </w:r>
      <w:proofErr w:type="spellEnd"/>
      <w:r w:rsidR="00BE1FA2"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: 02223699151</w:t>
      </w:r>
    </w:p>
    <w:p w14:paraId="7B0AA276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Công ty TNHH Sahara Industry Việt Nam</w:t>
      </w:r>
    </w:p>
    <w:p w14:paraId="6207919C" w14:textId="77777777" w:rsidR="00842A44" w:rsidRDefault="00842A44">
      <w:pP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</w:pP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Đường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YP8,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Khu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CN Yên Phong,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xã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Đông Phong,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huyện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Yên Phong,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tỉnh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Bắc</w:t>
      </w:r>
      <w:proofErr w:type="spellEnd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666666"/>
          <w:sz w:val="23"/>
          <w:szCs w:val="17"/>
        </w:rPr>
        <w:t>Ninh</w:t>
      </w:r>
      <w:proofErr w:type="spellEnd"/>
    </w:p>
    <w:sectPr w:rsidR="00842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2458"/>
    <w:multiLevelType w:val="hybridMultilevel"/>
    <w:tmpl w:val="28A24BB2"/>
    <w:lvl w:ilvl="0" w:tplc="34A0535A">
      <w:numFmt w:val="bullet"/>
      <w:lvlText w:val="-"/>
      <w:lvlJc w:val="left"/>
      <w:pPr>
        <w:ind w:left="108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997C91"/>
    <w:multiLevelType w:val="hybridMultilevel"/>
    <w:tmpl w:val="25DE077C"/>
    <w:lvl w:ilvl="0" w:tplc="AED23BA8">
      <w:numFmt w:val="bullet"/>
      <w:lvlText w:val="-"/>
      <w:lvlJc w:val="left"/>
      <w:pPr>
        <w:ind w:left="1080" w:hanging="360"/>
      </w:pPr>
      <w:rPr>
        <w:rFonts w:ascii="inherit" w:eastAsia="Times New Roman" w:hAnsi="inheri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1B1"/>
    <w:rsid w:val="000133E1"/>
    <w:rsid w:val="000431B1"/>
    <w:rsid w:val="00052426"/>
    <w:rsid w:val="00090980"/>
    <w:rsid w:val="000C158D"/>
    <w:rsid w:val="000D724B"/>
    <w:rsid w:val="00121D01"/>
    <w:rsid w:val="00143E96"/>
    <w:rsid w:val="0017222F"/>
    <w:rsid w:val="0017384A"/>
    <w:rsid w:val="002010BF"/>
    <w:rsid w:val="0025092B"/>
    <w:rsid w:val="002E274A"/>
    <w:rsid w:val="003C638D"/>
    <w:rsid w:val="003F0385"/>
    <w:rsid w:val="00425655"/>
    <w:rsid w:val="00517728"/>
    <w:rsid w:val="005200E1"/>
    <w:rsid w:val="00535718"/>
    <w:rsid w:val="0059179D"/>
    <w:rsid w:val="005925F6"/>
    <w:rsid w:val="005E448B"/>
    <w:rsid w:val="00650A32"/>
    <w:rsid w:val="00650F22"/>
    <w:rsid w:val="006815B4"/>
    <w:rsid w:val="006A12A6"/>
    <w:rsid w:val="006C0890"/>
    <w:rsid w:val="00775BDA"/>
    <w:rsid w:val="007B2345"/>
    <w:rsid w:val="007D3232"/>
    <w:rsid w:val="0083469C"/>
    <w:rsid w:val="00842A44"/>
    <w:rsid w:val="008E2626"/>
    <w:rsid w:val="0095322A"/>
    <w:rsid w:val="00961039"/>
    <w:rsid w:val="00991A8D"/>
    <w:rsid w:val="00A3030E"/>
    <w:rsid w:val="00A94780"/>
    <w:rsid w:val="00AA5437"/>
    <w:rsid w:val="00B47D83"/>
    <w:rsid w:val="00B54C71"/>
    <w:rsid w:val="00BB001A"/>
    <w:rsid w:val="00BE1FA2"/>
    <w:rsid w:val="00CA6429"/>
    <w:rsid w:val="00CC4298"/>
    <w:rsid w:val="00CD502A"/>
    <w:rsid w:val="00D96986"/>
    <w:rsid w:val="00E3319D"/>
    <w:rsid w:val="00E45429"/>
    <w:rsid w:val="00E866A7"/>
    <w:rsid w:val="00E97C3A"/>
    <w:rsid w:val="00EE7262"/>
    <w:rsid w:val="00F56755"/>
    <w:rsid w:val="00F86F2C"/>
    <w:rsid w:val="00FA164B"/>
    <w:rsid w:val="00F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19F5"/>
  <w15:docId w15:val="{29A88D6B-DE3A-4988-A5A1-55C0A7F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3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31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31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3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solute">
    <w:name w:val="absolute"/>
    <w:basedOn w:val="DefaultParagraphFont"/>
    <w:rsid w:val="000431B1"/>
  </w:style>
  <w:style w:type="character" w:customStyle="1" w:styleId="editicon">
    <w:name w:val="editicon"/>
    <w:basedOn w:val="DefaultParagraphFont"/>
    <w:rsid w:val="000431B1"/>
  </w:style>
  <w:style w:type="character" w:styleId="Hyperlink">
    <w:name w:val="Hyperlink"/>
    <w:basedOn w:val="DefaultParagraphFont"/>
    <w:uiPriority w:val="99"/>
    <w:unhideWhenUsed/>
    <w:rsid w:val="000431B1"/>
    <w:rPr>
      <w:color w:val="0000FF"/>
      <w:u w:val="single"/>
    </w:rPr>
  </w:style>
  <w:style w:type="character" w:customStyle="1" w:styleId="tag-name">
    <w:name w:val="tag-name"/>
    <w:basedOn w:val="DefaultParagraphFont"/>
    <w:rsid w:val="000431B1"/>
  </w:style>
  <w:style w:type="character" w:customStyle="1" w:styleId="note">
    <w:name w:val="note"/>
    <w:basedOn w:val="DefaultParagraphFont"/>
    <w:rsid w:val="000431B1"/>
  </w:style>
  <w:style w:type="paragraph" w:styleId="ListParagraph">
    <w:name w:val="List Paragraph"/>
    <w:basedOn w:val="Normal"/>
    <w:uiPriority w:val="34"/>
    <w:qFormat/>
    <w:rsid w:val="00FA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9456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13954197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4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hanh@saharakogy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Yen, Vu Ngoc</dc:creator>
  <cp:lastModifiedBy>DELL</cp:lastModifiedBy>
  <cp:revision>26</cp:revision>
  <dcterms:created xsi:type="dcterms:W3CDTF">2021-11-25T07:38:00Z</dcterms:created>
  <dcterms:modified xsi:type="dcterms:W3CDTF">2025-09-24T08:45:00Z</dcterms:modified>
</cp:coreProperties>
</file>