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E1" w:rsidRDefault="00EA0CE1" w:rsidP="001B4C2B">
      <w:pPr>
        <w:shd w:val="clear" w:color="auto" w:fill="FFFFFF"/>
        <w:spacing w:after="0" w:line="240" w:lineRule="auto"/>
        <w:jc w:val="center"/>
        <w:outlineLvl w:val="1"/>
        <w:rPr>
          <w:rFonts w:ascii="Cooper Black" w:eastAsia="Times New Roman" w:hAnsi="Cooper Black" w:cs="Times New Roman"/>
          <w:b/>
          <w:bCs/>
          <w:color w:val="FF0000"/>
          <w:sz w:val="50"/>
          <w:szCs w:val="50"/>
          <w:u w:val="single"/>
        </w:rPr>
      </w:pPr>
    </w:p>
    <w:p w:rsidR="00EA0CE1" w:rsidRDefault="00EA0CE1" w:rsidP="001B4C2B">
      <w:pPr>
        <w:shd w:val="clear" w:color="auto" w:fill="FFFFFF"/>
        <w:spacing w:after="0" w:line="240" w:lineRule="auto"/>
        <w:jc w:val="center"/>
        <w:outlineLvl w:val="1"/>
        <w:rPr>
          <w:rFonts w:ascii="Cooper Black" w:eastAsia="Times New Roman" w:hAnsi="Cooper Black" w:cs="Times New Roman"/>
          <w:b/>
          <w:bCs/>
          <w:color w:val="FF0000"/>
          <w:sz w:val="50"/>
          <w:szCs w:val="50"/>
          <w:u w:val="single"/>
        </w:rPr>
      </w:pPr>
    </w:p>
    <w:p w:rsidR="001B4C2B" w:rsidRPr="0026304E" w:rsidRDefault="009F541B" w:rsidP="009F541B">
      <w:pPr>
        <w:shd w:val="clear" w:color="auto" w:fill="FFFFFF"/>
        <w:spacing w:after="0" w:line="240" w:lineRule="auto"/>
        <w:outlineLvl w:val="1"/>
        <w:rPr>
          <w:rFonts w:ascii="Cooper Black" w:eastAsia="Times New Roman" w:hAnsi="Cooper Black" w:cs="Times New Roman"/>
          <w:b/>
          <w:bCs/>
          <w:color w:val="FF0000"/>
          <w:sz w:val="110"/>
          <w:szCs w:val="110"/>
          <w:u w:val="single"/>
        </w:rPr>
      </w:pPr>
      <w:r>
        <w:rPr>
          <w:noProof/>
          <w:lang w:val="vi-VN" w:eastAsia="vi-VN"/>
        </w:rPr>
        <w:drawing>
          <wp:inline distT="0" distB="0" distL="0" distR="0" wp14:anchorId="548A93A5" wp14:editId="634F01D2">
            <wp:extent cx="2977116" cy="1045535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7116" cy="104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4C2B" w:rsidRPr="0026304E">
        <w:rPr>
          <w:rFonts w:ascii="Cooper Black" w:eastAsia="Times New Roman" w:hAnsi="Cooper Black" w:cs="Times New Roman"/>
          <w:b/>
          <w:bCs/>
          <w:color w:val="FF0000"/>
          <w:sz w:val="110"/>
          <w:szCs w:val="110"/>
          <w:u w:val="single"/>
        </w:rPr>
        <w:t>TUY</w:t>
      </w:r>
      <w:r w:rsidR="001B4C2B" w:rsidRPr="0026304E">
        <w:rPr>
          <w:rFonts w:ascii="Times New Roman" w:eastAsia="Times New Roman" w:hAnsi="Times New Roman" w:cs="Times New Roman"/>
          <w:b/>
          <w:bCs/>
          <w:color w:val="FF0000"/>
          <w:sz w:val="110"/>
          <w:szCs w:val="110"/>
          <w:u w:val="single"/>
        </w:rPr>
        <w:t>Ể</w:t>
      </w:r>
      <w:r w:rsidR="001B4C2B" w:rsidRPr="0026304E">
        <w:rPr>
          <w:rFonts w:ascii="Cooper Black" w:eastAsia="Times New Roman" w:hAnsi="Cooper Black" w:cs="Times New Roman"/>
          <w:b/>
          <w:bCs/>
          <w:color w:val="FF0000"/>
          <w:sz w:val="110"/>
          <w:szCs w:val="110"/>
          <w:u w:val="single"/>
        </w:rPr>
        <w:t>N D</w:t>
      </w:r>
      <w:r w:rsidR="001B4C2B" w:rsidRPr="0026304E">
        <w:rPr>
          <w:rFonts w:ascii="Times New Roman" w:eastAsia="Times New Roman" w:hAnsi="Times New Roman" w:cs="Times New Roman"/>
          <w:b/>
          <w:bCs/>
          <w:color w:val="FF0000"/>
          <w:sz w:val="110"/>
          <w:szCs w:val="110"/>
          <w:u w:val="single"/>
        </w:rPr>
        <w:t>Ụ</w:t>
      </w:r>
      <w:r w:rsidR="001B4C2B" w:rsidRPr="0026304E">
        <w:rPr>
          <w:rFonts w:ascii="Cooper Black" w:eastAsia="Times New Roman" w:hAnsi="Cooper Black" w:cs="Times New Roman"/>
          <w:b/>
          <w:bCs/>
          <w:color w:val="FF0000"/>
          <w:sz w:val="110"/>
          <w:szCs w:val="110"/>
          <w:u w:val="single"/>
        </w:rPr>
        <w:t>NG</w:t>
      </w:r>
    </w:p>
    <w:p w:rsidR="009C5194" w:rsidRPr="0026304E" w:rsidRDefault="006647EF" w:rsidP="001B4C2B">
      <w:pPr>
        <w:shd w:val="clear" w:color="auto" w:fill="FFFFFF"/>
        <w:spacing w:after="0" w:line="240" w:lineRule="auto"/>
        <w:jc w:val="center"/>
        <w:outlineLvl w:val="1"/>
        <w:rPr>
          <w:rFonts w:ascii="Cooper Black" w:eastAsia="Times New Roman" w:hAnsi="Cooper Black" w:cs="Times New Roman"/>
          <w:b/>
          <w:bCs/>
          <w:color w:val="000000" w:themeColor="text1"/>
          <w:sz w:val="110"/>
          <w:szCs w:val="110"/>
        </w:rPr>
      </w:pPr>
      <w:r w:rsidRPr="00750E4C">
        <w:rPr>
          <w:rFonts w:ascii="Cooper Black" w:eastAsia="Times New Roman" w:hAnsi="Cooper Black" w:cs="Times New Roman"/>
          <w:b/>
          <w:bCs/>
          <w:color w:val="000000" w:themeColor="text1"/>
          <w:sz w:val="96"/>
          <w:szCs w:val="110"/>
        </w:rPr>
        <w:t>(C</w:t>
      </w:r>
      <w:r w:rsidRPr="00750E4C"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110"/>
        </w:rPr>
        <w:t>Ầ</w:t>
      </w:r>
      <w:r w:rsidRPr="00750E4C">
        <w:rPr>
          <w:rFonts w:ascii="Cooper Black" w:eastAsia="Times New Roman" w:hAnsi="Cooper Black" w:cs="Times New Roman"/>
          <w:b/>
          <w:bCs/>
          <w:color w:val="000000" w:themeColor="text1"/>
          <w:sz w:val="96"/>
          <w:szCs w:val="110"/>
        </w:rPr>
        <w:t>N TUY</w:t>
      </w:r>
      <w:r w:rsidRPr="00750E4C"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110"/>
        </w:rPr>
        <w:t>Ể</w:t>
      </w:r>
      <w:r w:rsidRPr="00750E4C">
        <w:rPr>
          <w:rFonts w:ascii="Cooper Black" w:eastAsia="Times New Roman" w:hAnsi="Cooper Black" w:cs="Times New Roman"/>
          <w:b/>
          <w:bCs/>
          <w:color w:val="000000" w:themeColor="text1"/>
          <w:sz w:val="96"/>
          <w:szCs w:val="110"/>
        </w:rPr>
        <w:t>N G</w:t>
      </w:r>
      <w:r w:rsidRPr="00750E4C"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110"/>
        </w:rPr>
        <w:t>Ấ</w:t>
      </w:r>
      <w:r w:rsidRPr="00750E4C">
        <w:rPr>
          <w:rFonts w:ascii="Cooper Black" w:eastAsia="Times New Roman" w:hAnsi="Cooper Black" w:cs="Times New Roman"/>
          <w:b/>
          <w:bCs/>
          <w:color w:val="000000" w:themeColor="text1"/>
          <w:sz w:val="96"/>
          <w:szCs w:val="110"/>
        </w:rPr>
        <w:t>P)</w:t>
      </w:r>
      <w:bookmarkStart w:id="0" w:name="_GoBack"/>
      <w:bookmarkEnd w:id="0"/>
    </w:p>
    <w:p w:rsidR="006647EF" w:rsidRDefault="006647EF" w:rsidP="001B4C2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9B4" w:rsidRPr="00E3209D" w:rsidRDefault="005879B4" w:rsidP="00263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Tên</w:t>
      </w:r>
      <w:proofErr w:type="spellEnd"/>
      <w:r w:rsidRPr="00E32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công</w:t>
      </w:r>
      <w:proofErr w:type="spellEnd"/>
      <w:r w:rsidRPr="00E32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ty</w:t>
      </w:r>
      <w:proofErr w:type="spellEnd"/>
      <w:r w:rsidRPr="00E3209D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 xml:space="preserve">: </w:t>
      </w:r>
      <w:proofErr w:type="spellStart"/>
      <w:r w:rsidRPr="00E3209D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>Công</w:t>
      </w:r>
      <w:proofErr w:type="spellEnd"/>
      <w:r w:rsidRPr="00E3209D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>ty</w:t>
      </w:r>
      <w:proofErr w:type="spellEnd"/>
      <w:r w:rsidRPr="00E3209D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 xml:space="preserve"> TNHH </w:t>
      </w:r>
      <w:proofErr w:type="spellStart"/>
      <w:r w:rsidRPr="00E3209D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>Vina</w:t>
      </w:r>
      <w:proofErr w:type="spellEnd"/>
      <w:r w:rsidRPr="00E3209D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 xml:space="preserve"> Yong </w:t>
      </w:r>
      <w:proofErr w:type="spellStart"/>
      <w:r w:rsidRPr="00E3209D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>Seong</w:t>
      </w:r>
      <w:proofErr w:type="spellEnd"/>
    </w:p>
    <w:p w:rsidR="005879B4" w:rsidRPr="00E3209D" w:rsidRDefault="005879B4" w:rsidP="00263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Địa</w:t>
      </w:r>
      <w:proofErr w:type="spellEnd"/>
      <w:r w:rsidRPr="00E32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32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chỉ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09D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Lô</w:t>
      </w:r>
      <w:proofErr w:type="spellEnd"/>
      <w:r w:rsidR="00E3209D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J6-KCN </w:t>
      </w:r>
      <w:proofErr w:type="spellStart"/>
      <w:r w:rsidR="00E3209D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="00E3209D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09D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E3209D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E3209D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Tân</w:t>
      </w:r>
      <w:proofErr w:type="spellEnd"/>
      <w:r w:rsidR="00E3209D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09D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Hồng</w:t>
      </w:r>
      <w:proofErr w:type="spellEnd"/>
      <w:r w:rsidR="00E3209D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E3209D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E3209D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09D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Sơn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Bắc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Ninh</w:t>
      </w:r>
      <w:proofErr w:type="spellEnd"/>
      <w:r w:rsidR="00E3209D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209D" w:rsidRPr="00E3209D" w:rsidRDefault="00E3209D" w:rsidP="00263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(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Làn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2,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ty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TaBuChi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9F541B" w:rsidRPr="009F541B">
        <w:rPr>
          <w:noProof/>
          <w:lang w:val="vi-VN" w:eastAsia="vi-VN"/>
        </w:rPr>
        <w:t xml:space="preserve"> </w:t>
      </w:r>
    </w:p>
    <w:p w:rsidR="00E3209D" w:rsidRPr="00E3209D" w:rsidRDefault="00E3209D" w:rsidP="00263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</w:p>
    <w:p w:rsidR="005879B4" w:rsidRPr="00E3209D" w:rsidRDefault="005879B4" w:rsidP="00263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Điện</w:t>
      </w:r>
      <w:proofErr w:type="spellEnd"/>
      <w:r w:rsidRPr="00E32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32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thoại</w:t>
      </w:r>
      <w:proofErr w:type="spellEnd"/>
      <w:r w:rsidR="006F1290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6F1290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0222</w:t>
      </w:r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3209D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222.0199</w:t>
      </w:r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209D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E3209D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E3209D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lẻ:125)</w:t>
      </w:r>
      <w:r w:rsidR="00750E4C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0AEE" w:rsidRPr="00E3209D" w:rsidRDefault="008D31B4" w:rsidP="00263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Cần</w:t>
      </w:r>
      <w:proofErr w:type="spellEnd"/>
      <w:r w:rsidRPr="00E32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32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tuyển</w:t>
      </w:r>
      <w:proofErr w:type="spellEnd"/>
      <w:r w:rsidRPr="00E32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="00B5604E" w:rsidRPr="00E32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+</w:t>
      </w:r>
      <w:r w:rsidRPr="00E3209D">
        <w:rPr>
          <w:rFonts w:ascii="Times New Roman" w:eastAsia="Times New Roman" w:hAnsi="Times New Roman" w:cs="Times New Roman"/>
          <w:b/>
          <w:bCs/>
          <w:color w:val="000000" w:themeColor="text1"/>
          <w:sz w:val="80"/>
          <w:szCs w:val="80"/>
        </w:rPr>
        <w:t xml:space="preserve"> </w:t>
      </w:r>
      <w:r w:rsidR="00094ECB">
        <w:rPr>
          <w:rFonts w:ascii="Times New Roman" w:eastAsia="Times New Roman" w:hAnsi="Times New Roman" w:cs="Times New Roman"/>
          <w:b/>
          <w:bCs/>
          <w:color w:val="000000" w:themeColor="text1"/>
          <w:sz w:val="70"/>
          <w:szCs w:val="70"/>
        </w:rPr>
        <w:t>50</w:t>
      </w:r>
      <w:r w:rsidR="00584A29" w:rsidRPr="00584A29">
        <w:rPr>
          <w:rFonts w:ascii="Times New Roman" w:eastAsia="Times New Roman" w:hAnsi="Times New Roman" w:cs="Times New Roman"/>
          <w:b/>
          <w:bCs/>
          <w:color w:val="000000" w:themeColor="text1"/>
          <w:sz w:val="70"/>
          <w:szCs w:val="70"/>
        </w:rPr>
        <w:t xml:space="preserve"> </w:t>
      </w:r>
      <w:proofErr w:type="spellStart"/>
      <w:r w:rsidR="00584A29" w:rsidRPr="00584A29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8"/>
        </w:rPr>
        <w:t>công</w:t>
      </w:r>
      <w:proofErr w:type="spellEnd"/>
      <w:r w:rsidR="00584A29" w:rsidRPr="00584A29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8"/>
        </w:rPr>
        <w:t xml:space="preserve"> </w:t>
      </w:r>
      <w:proofErr w:type="spellStart"/>
      <w:r w:rsidR="00584A29" w:rsidRPr="00584A29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8"/>
        </w:rPr>
        <w:t>nhân</w:t>
      </w:r>
      <w:proofErr w:type="spellEnd"/>
      <w:r w:rsidR="00584A29" w:rsidRPr="00584A29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8"/>
        </w:rPr>
        <w:t xml:space="preserve"> </w:t>
      </w:r>
      <w:proofErr w:type="spellStart"/>
      <w:r w:rsidR="00584A29" w:rsidRPr="00584A29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8"/>
        </w:rPr>
        <w:t>n</w:t>
      </w:r>
      <w:r w:rsidR="00C6528E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8"/>
        </w:rPr>
        <w:t>ữ</w:t>
      </w:r>
      <w:proofErr w:type="spellEnd"/>
    </w:p>
    <w:p w:rsidR="001B4C2B" w:rsidRPr="00E3209D" w:rsidRDefault="00C6528E" w:rsidP="00263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Tuổi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25</w:t>
      </w:r>
      <w:r w:rsidR="00234B5C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26304E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tuổi</w:t>
      </w:r>
      <w:proofErr w:type="spellEnd"/>
      <w:r w:rsidR="0026304E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(</w:t>
      </w:r>
      <w:proofErr w:type="spellStart"/>
      <w:proofErr w:type="gramEnd"/>
      <w:r w:rsidR="00D670D7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không</w:t>
      </w:r>
      <w:proofErr w:type="spellEnd"/>
      <w:r w:rsidR="00D670D7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D670D7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nhận</w:t>
      </w:r>
      <w:proofErr w:type="spellEnd"/>
      <w:r w:rsidR="00D670D7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D670D7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người</w:t>
      </w:r>
      <w:proofErr w:type="spellEnd"/>
      <w:r w:rsidR="00D670D7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D670D7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mắt</w:t>
      </w:r>
      <w:proofErr w:type="spellEnd"/>
      <w:r w:rsidR="00D670D7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D670D7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cận</w:t>
      </w:r>
      <w:proofErr w:type="spellEnd"/>
      <w:r w:rsidR="00D670D7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D670D7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thuận</w:t>
      </w:r>
      <w:proofErr w:type="spellEnd"/>
      <w:r w:rsidR="00D670D7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D670D7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tay</w:t>
      </w:r>
      <w:proofErr w:type="spellEnd"/>
      <w:r w:rsidR="00D670D7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D670D7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trái</w:t>
      </w:r>
      <w:proofErr w:type="spellEnd"/>
      <w:r w:rsidR="00D670D7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D670D7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bệnh</w:t>
      </w:r>
      <w:proofErr w:type="spellEnd"/>
      <w:r w:rsidR="00D670D7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D670D7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huyết</w:t>
      </w:r>
      <w:proofErr w:type="spellEnd"/>
      <w:r w:rsidR="00D670D7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D670D7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áp</w:t>
      </w:r>
      <w:proofErr w:type="spellEnd"/>
      <w:r w:rsidR="00D670D7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.)</w:t>
      </w:r>
    </w:p>
    <w:p w:rsidR="001B4C2B" w:rsidRPr="00E3209D" w:rsidRDefault="001B4C2B" w:rsidP="00EA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Quyền</w:t>
      </w:r>
      <w:proofErr w:type="spellEnd"/>
      <w:r w:rsidRPr="00E32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lợi</w:t>
      </w:r>
      <w:proofErr w:type="spellEnd"/>
      <w:r w:rsidRPr="00E32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26304E" w:rsidRPr="00E3209D" w:rsidRDefault="006F1290" w:rsidP="006F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  </w:t>
      </w:r>
      <w:proofErr w:type="spellStart"/>
      <w:r w:rsidR="001B4C2B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Môi</w:t>
      </w:r>
      <w:proofErr w:type="spellEnd"/>
      <w:r w:rsidR="001B4C2B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B4C2B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trường</w:t>
      </w:r>
      <w:proofErr w:type="spellEnd"/>
      <w:r w:rsidR="001B4C2B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B4C2B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làm</w:t>
      </w:r>
      <w:proofErr w:type="spellEnd"/>
      <w:r w:rsidR="001B4C2B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B4C2B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việc</w:t>
      </w:r>
      <w:proofErr w:type="spellEnd"/>
      <w:r w:rsidR="001B4C2B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B4C2B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thoải</w:t>
      </w:r>
      <w:proofErr w:type="spellEnd"/>
      <w:r w:rsidR="001B4C2B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1B4C2B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mái</w:t>
      </w:r>
      <w:proofErr w:type="spellEnd"/>
      <w:r w:rsidR="001B4C2B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,</w:t>
      </w:r>
      <w:proofErr w:type="gramEnd"/>
      <w:r w:rsidR="001B4C2B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B4C2B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thân</w:t>
      </w:r>
      <w:proofErr w:type="spellEnd"/>
      <w:r w:rsidR="001B4C2B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B4C2B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thiện</w:t>
      </w:r>
      <w:proofErr w:type="spellEnd"/>
      <w:r w:rsidR="001B4C2B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26304E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Có</w:t>
      </w:r>
      <w:proofErr w:type="spellEnd"/>
      <w:r w:rsidR="0026304E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26304E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điều</w:t>
      </w:r>
      <w:proofErr w:type="spellEnd"/>
      <w:r w:rsidR="0026304E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26304E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hòa</w:t>
      </w:r>
      <w:proofErr w:type="spellEnd"/>
      <w:r w:rsidR="0026304E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12/12h </w:t>
      </w:r>
      <w:proofErr w:type="spellStart"/>
      <w:r w:rsidR="0026304E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làm</w:t>
      </w:r>
      <w:proofErr w:type="spellEnd"/>
      <w:r w:rsidR="0026304E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26304E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việc</w:t>
      </w:r>
      <w:proofErr w:type="spellEnd"/>
      <w:r w:rsidR="0026304E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B4C2B" w:rsidRPr="00E3209D" w:rsidRDefault="006F1290" w:rsidP="00E3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90"/>
          <w:szCs w:val="90"/>
        </w:rPr>
      </w:pPr>
      <w:r w:rsidRPr="00E3209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</w:rPr>
        <w:t>Thu nhập</w:t>
      </w:r>
      <w:proofErr w:type="gramStart"/>
      <w:r w:rsidRPr="00E3209D">
        <w:rPr>
          <w:rFonts w:ascii="Times New Roman" w:eastAsia="Times New Roman" w:hAnsi="Times New Roman" w:cs="Times New Roman"/>
          <w:color w:val="000000" w:themeColor="text1"/>
          <w:sz w:val="80"/>
          <w:szCs w:val="80"/>
          <w:bdr w:val="none" w:sz="0" w:space="0" w:color="auto" w:frame="1"/>
        </w:rPr>
        <w:t>:</w:t>
      </w:r>
      <w:r w:rsidR="00E3209D" w:rsidRPr="00E3209D">
        <w:rPr>
          <w:rFonts w:ascii="Times New Roman" w:eastAsia="Times New Roman" w:hAnsi="Times New Roman" w:cs="Times New Roman"/>
          <w:b/>
          <w:color w:val="FF0000"/>
          <w:sz w:val="90"/>
          <w:szCs w:val="90"/>
          <w:bdr w:val="none" w:sz="0" w:space="0" w:color="auto" w:frame="1"/>
        </w:rPr>
        <w:t>7.0</w:t>
      </w:r>
      <w:r w:rsidRPr="00E3209D">
        <w:rPr>
          <w:rFonts w:ascii="Times New Roman" w:eastAsia="Times New Roman" w:hAnsi="Times New Roman" w:cs="Times New Roman"/>
          <w:b/>
          <w:color w:val="FF0000"/>
          <w:sz w:val="90"/>
          <w:szCs w:val="90"/>
          <w:bdr w:val="none" w:sz="0" w:space="0" w:color="auto" w:frame="1"/>
        </w:rPr>
        <w:t>00.000</w:t>
      </w:r>
      <w:proofErr w:type="gramEnd"/>
      <w:r w:rsidRPr="00E3209D">
        <w:rPr>
          <w:rFonts w:ascii="Times New Roman" w:eastAsia="Times New Roman" w:hAnsi="Times New Roman" w:cs="Times New Roman"/>
          <w:b/>
          <w:color w:val="FF0000"/>
          <w:sz w:val="90"/>
          <w:szCs w:val="90"/>
          <w:bdr w:val="none" w:sz="0" w:space="0" w:color="auto" w:frame="1"/>
        </w:rPr>
        <w:t>-</w:t>
      </w:r>
      <w:r w:rsidR="004263B5" w:rsidRPr="00094ECB">
        <w:rPr>
          <w:rFonts w:ascii="Times New Roman" w:eastAsia="Times New Roman" w:hAnsi="Times New Roman" w:cs="Times New Roman"/>
          <w:b/>
          <w:color w:val="FF0000"/>
          <w:sz w:val="90"/>
          <w:szCs w:val="90"/>
          <w:bdr w:val="none" w:sz="0" w:space="0" w:color="auto" w:frame="1"/>
        </w:rPr>
        <w:t>9</w:t>
      </w:r>
      <w:r w:rsidRPr="00E3209D">
        <w:rPr>
          <w:rFonts w:ascii="Times New Roman" w:eastAsia="Times New Roman" w:hAnsi="Times New Roman" w:cs="Times New Roman"/>
          <w:b/>
          <w:color w:val="FF0000"/>
          <w:sz w:val="90"/>
          <w:szCs w:val="90"/>
          <w:bdr w:val="none" w:sz="0" w:space="0" w:color="auto" w:frame="1"/>
        </w:rPr>
        <w:t>.000.000đ</w:t>
      </w:r>
    </w:p>
    <w:p w:rsidR="001B4C2B" w:rsidRPr="00E3209D" w:rsidRDefault="001B4C2B" w:rsidP="00EA0CE1">
      <w:pPr>
        <w:numPr>
          <w:ilvl w:val="1"/>
          <w:numId w:val="3"/>
        </w:numPr>
        <w:shd w:val="clear" w:color="auto" w:fill="FFFFFF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Tăng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lương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hiệu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quả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tác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cam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kết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đầy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đủ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chế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độ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dành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cho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người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lao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động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theo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như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quy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định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pháp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luật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hiện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hành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(BHXH, BHYT, BHTN…).</w:t>
      </w:r>
    </w:p>
    <w:p w:rsidR="001B4C2B" w:rsidRPr="00E3209D" w:rsidRDefault="001B4C2B" w:rsidP="00EA0CE1">
      <w:pPr>
        <w:numPr>
          <w:ilvl w:val="1"/>
          <w:numId w:val="3"/>
        </w:numPr>
        <w:shd w:val="clear" w:color="auto" w:fill="FFFFFF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Có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lương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tháng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thứ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13 </w:t>
      </w:r>
      <w:proofErr w:type="spellStart"/>
      <w:proofErr w:type="gram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quy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định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ty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B4C2B" w:rsidRPr="00E3209D" w:rsidRDefault="001B4C2B" w:rsidP="00750E4C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Được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nghỉ</w:t>
      </w:r>
      <w:proofErr w:type="spellEnd"/>
      <w:r w:rsidR="00750E4C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750E4C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chủ</w:t>
      </w:r>
      <w:proofErr w:type="spellEnd"/>
      <w:r w:rsidR="00750E4C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750E4C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nhật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ngày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lễ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quy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định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26304E" w:rsidRPr="00E3209D" w:rsidRDefault="001B4C2B" w:rsidP="006F1290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Được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tham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gia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động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ngoại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khóa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văn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nghệ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thể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thao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du </w:t>
      </w:r>
      <w:proofErr w:type="spellStart"/>
      <w:r w:rsidR="006F1290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lịch</w:t>
      </w:r>
      <w:proofErr w:type="spellEnd"/>
    </w:p>
    <w:p w:rsidR="001B4C2B" w:rsidRPr="00E3209D" w:rsidRDefault="001B4C2B" w:rsidP="00263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Hồ</w:t>
      </w:r>
      <w:proofErr w:type="spellEnd"/>
      <w:r w:rsidRPr="00E32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sơ</w:t>
      </w:r>
      <w:proofErr w:type="spellEnd"/>
      <w:r w:rsidR="00F62AEF" w:rsidRPr="00E32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62AEF" w:rsidRPr="00E32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xin</w:t>
      </w:r>
      <w:proofErr w:type="spellEnd"/>
      <w:r w:rsidR="00F62AEF" w:rsidRPr="00E32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32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việc</w:t>
      </w:r>
      <w:proofErr w:type="spellEnd"/>
      <w:proofErr w:type="gramEnd"/>
      <w:r w:rsidRPr="00E32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1B4C2B" w:rsidRPr="00E3209D" w:rsidRDefault="001B4C2B" w:rsidP="00EA0CE1">
      <w:pPr>
        <w:numPr>
          <w:ilvl w:val="1"/>
          <w:numId w:val="4"/>
        </w:numPr>
        <w:shd w:val="clear" w:color="auto" w:fill="FFFFFF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Sơ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yếu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lí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lịch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có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dán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ảnh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4x6 (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không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quá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06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tháng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1B4C2B" w:rsidRPr="00E3209D" w:rsidRDefault="001B4C2B" w:rsidP="00EA0CE1">
      <w:pPr>
        <w:numPr>
          <w:ilvl w:val="1"/>
          <w:numId w:val="4"/>
        </w:numPr>
        <w:shd w:val="clear" w:color="auto" w:fill="FFFFFF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Bản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sao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giấy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khai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văn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bằng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chứng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chỉ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B4C2B" w:rsidRPr="00E3209D" w:rsidRDefault="00240514" w:rsidP="00EA0CE1">
      <w:pPr>
        <w:numPr>
          <w:ilvl w:val="1"/>
          <w:numId w:val="4"/>
        </w:numPr>
        <w:shd w:val="clear" w:color="auto" w:fill="FFFFFF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Giấy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sức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khỏe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không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56B2D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quá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03</w:t>
      </w:r>
      <w:r w:rsidR="001B4C2B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B4C2B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tháng</w:t>
      </w:r>
      <w:proofErr w:type="spellEnd"/>
      <w:r w:rsidR="001B4C2B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B4C2B" w:rsidRPr="00E3209D" w:rsidRDefault="001B4C2B" w:rsidP="00EA0CE1">
      <w:pPr>
        <w:numPr>
          <w:ilvl w:val="1"/>
          <w:numId w:val="4"/>
        </w:numPr>
        <w:shd w:val="clear" w:color="auto" w:fill="FFFFFF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Chứng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minh </w:t>
      </w:r>
      <w:proofErr w:type="spellStart"/>
      <w:proofErr w:type="gram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thư</w:t>
      </w:r>
      <w:proofErr w:type="spellEnd"/>
      <w:proofErr w:type="gram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hộ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khẩu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photo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chứng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BB2C03" w:rsidRPr="00E3209D" w:rsidRDefault="001B4C2B" w:rsidP="00EA0CE1">
      <w:pPr>
        <w:numPr>
          <w:ilvl w:val="1"/>
          <w:numId w:val="4"/>
        </w:numPr>
        <w:shd w:val="clear" w:color="auto" w:fill="FFFFFF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Đơn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xin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việc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viết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tay</w:t>
      </w:r>
      <w:proofErr w:type="spellEnd"/>
      <w:proofErr w:type="gram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E3209D" w:rsidRPr="00E3209D" w:rsidRDefault="001B4C2B" w:rsidP="00E3209D">
      <w:pPr>
        <w:numPr>
          <w:ilvl w:val="1"/>
          <w:numId w:val="4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</w:rPr>
      </w:pP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rõ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tuyển</w:t>
      </w:r>
      <w:proofErr w:type="spellEnd"/>
      <w:r w:rsidR="008D31B4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nộp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240514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0514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cổ</w:t>
      </w:r>
      <w:r w:rsidR="000630D4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</w:t>
      </w:r>
      <w:proofErr w:type="spellEnd"/>
      <w:r w:rsidR="000630D4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30D4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="000630D4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30D4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="00240514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CÔNG TY </w:t>
      </w:r>
      <w:r w:rsidR="001D750E"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TNHH  VINA  YONG SEONG</w:t>
      </w:r>
    </w:p>
    <w:p w:rsidR="008D31B4" w:rsidRPr="00E3209D" w:rsidRDefault="008D31B4" w:rsidP="008D31B4">
      <w:pPr>
        <w:numPr>
          <w:ilvl w:val="1"/>
          <w:numId w:val="4"/>
        </w:numPr>
        <w:shd w:val="clear" w:color="auto" w:fill="FFFFFF"/>
        <w:spacing w:after="0" w:line="293" w:lineRule="atLeast"/>
        <w:ind w:left="1200"/>
        <w:jc w:val="both"/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</w:rPr>
      </w:pP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Bắt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E3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ECB">
        <w:rPr>
          <w:rFonts w:ascii="Times New Roman" w:eastAsia="Times New Roman" w:hAnsi="Times New Roman" w:cs="Times New Roman"/>
          <w:b/>
          <w:color w:val="000000" w:themeColor="text1"/>
          <w:sz w:val="50"/>
          <w:szCs w:val="50"/>
        </w:rPr>
        <w:t>27/06</w:t>
      </w:r>
      <w:r w:rsidR="00C6528E">
        <w:rPr>
          <w:rFonts w:ascii="Times New Roman" w:eastAsia="Times New Roman" w:hAnsi="Times New Roman" w:cs="Times New Roman"/>
          <w:b/>
          <w:color w:val="000000" w:themeColor="text1"/>
          <w:sz w:val="50"/>
          <w:szCs w:val="50"/>
        </w:rPr>
        <w:t>/2019</w:t>
      </w:r>
      <w:r w:rsidRPr="00E3209D">
        <w:rPr>
          <w:rFonts w:ascii="Times New Roman" w:eastAsia="Times New Roman" w:hAnsi="Times New Roman" w:cs="Times New Roman"/>
          <w:b/>
          <w:color w:val="000000" w:themeColor="text1"/>
          <w:sz w:val="50"/>
          <w:szCs w:val="50"/>
        </w:rPr>
        <w:t>.</w:t>
      </w:r>
    </w:p>
    <w:p w:rsidR="001B4C2B" w:rsidRPr="00B5604E" w:rsidRDefault="001B4C2B" w:rsidP="001B4C2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</w:pPr>
    </w:p>
    <w:p w:rsidR="00607EBA" w:rsidRPr="005879B4" w:rsidRDefault="00607EBA">
      <w:pPr>
        <w:rPr>
          <w:rFonts w:ascii="Times New Roman" w:hAnsi="Times New Roman" w:cs="Times New Roman"/>
        </w:rPr>
      </w:pPr>
    </w:p>
    <w:sectPr w:rsidR="00607EBA" w:rsidRPr="005879B4" w:rsidSect="00E3209D">
      <w:pgSz w:w="12240" w:h="15840"/>
      <w:pgMar w:top="0" w:right="1152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altName w:val="Vni 25 Ambiance BT Swash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1D0"/>
    <w:multiLevelType w:val="multilevel"/>
    <w:tmpl w:val="4C26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67493D"/>
    <w:multiLevelType w:val="multilevel"/>
    <w:tmpl w:val="6682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C91DC2"/>
    <w:multiLevelType w:val="multilevel"/>
    <w:tmpl w:val="98E2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E83457"/>
    <w:multiLevelType w:val="multilevel"/>
    <w:tmpl w:val="668E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2B"/>
    <w:rsid w:val="000068D2"/>
    <w:rsid w:val="000630D4"/>
    <w:rsid w:val="00080AEE"/>
    <w:rsid w:val="00094ECB"/>
    <w:rsid w:val="000F4C46"/>
    <w:rsid w:val="001B4C2B"/>
    <w:rsid w:val="001C103A"/>
    <w:rsid w:val="001D750E"/>
    <w:rsid w:val="00234B5C"/>
    <w:rsid w:val="00240514"/>
    <w:rsid w:val="0026304E"/>
    <w:rsid w:val="002A0187"/>
    <w:rsid w:val="00322AD2"/>
    <w:rsid w:val="00323AC5"/>
    <w:rsid w:val="003830AB"/>
    <w:rsid w:val="003C0010"/>
    <w:rsid w:val="004005C9"/>
    <w:rsid w:val="004263B5"/>
    <w:rsid w:val="00584A29"/>
    <w:rsid w:val="005879B4"/>
    <w:rsid w:val="00607EBA"/>
    <w:rsid w:val="00654731"/>
    <w:rsid w:val="006604B5"/>
    <w:rsid w:val="006647EF"/>
    <w:rsid w:val="006B3D98"/>
    <w:rsid w:val="006F1290"/>
    <w:rsid w:val="00750E4C"/>
    <w:rsid w:val="008D31B4"/>
    <w:rsid w:val="00922BFD"/>
    <w:rsid w:val="00995384"/>
    <w:rsid w:val="009C5194"/>
    <w:rsid w:val="009F541B"/>
    <w:rsid w:val="00A63872"/>
    <w:rsid w:val="00B040C9"/>
    <w:rsid w:val="00B30136"/>
    <w:rsid w:val="00B5604E"/>
    <w:rsid w:val="00B56B2D"/>
    <w:rsid w:val="00BB0458"/>
    <w:rsid w:val="00BB2C03"/>
    <w:rsid w:val="00C502C4"/>
    <w:rsid w:val="00C6528E"/>
    <w:rsid w:val="00D670D7"/>
    <w:rsid w:val="00E01FE0"/>
    <w:rsid w:val="00E3209D"/>
    <w:rsid w:val="00EA0CE1"/>
    <w:rsid w:val="00ED48C9"/>
    <w:rsid w:val="00F62AEF"/>
    <w:rsid w:val="00FB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4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4C2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0">
    <w:name w:val="p0"/>
    <w:basedOn w:val="Normal"/>
    <w:rsid w:val="001B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4C2B"/>
    <w:rPr>
      <w:b/>
      <w:bCs/>
    </w:rPr>
  </w:style>
  <w:style w:type="character" w:customStyle="1" w:styleId="apple-converted-space">
    <w:name w:val="apple-converted-space"/>
    <w:basedOn w:val="DefaultParagraphFont"/>
    <w:rsid w:val="001B4C2B"/>
  </w:style>
  <w:style w:type="paragraph" w:styleId="NormalWeb">
    <w:name w:val="Normal (Web)"/>
    <w:basedOn w:val="Normal"/>
    <w:uiPriority w:val="99"/>
    <w:semiHidden/>
    <w:unhideWhenUsed/>
    <w:rsid w:val="001B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4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4C2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0">
    <w:name w:val="p0"/>
    <w:basedOn w:val="Normal"/>
    <w:rsid w:val="001B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4C2B"/>
    <w:rPr>
      <w:b/>
      <w:bCs/>
    </w:rPr>
  </w:style>
  <w:style w:type="character" w:customStyle="1" w:styleId="apple-converted-space">
    <w:name w:val="apple-converted-space"/>
    <w:basedOn w:val="DefaultParagraphFont"/>
    <w:rsid w:val="001B4C2B"/>
  </w:style>
  <w:style w:type="paragraph" w:styleId="NormalWeb">
    <w:name w:val="Normal (Web)"/>
    <w:basedOn w:val="Normal"/>
    <w:uiPriority w:val="99"/>
    <w:semiHidden/>
    <w:unhideWhenUsed/>
    <w:rsid w:val="001B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17</cp:revision>
  <cp:lastPrinted>2017-09-09T07:47:00Z</cp:lastPrinted>
  <dcterms:created xsi:type="dcterms:W3CDTF">2017-02-01T09:33:00Z</dcterms:created>
  <dcterms:modified xsi:type="dcterms:W3CDTF">2019-06-27T06:22:00Z</dcterms:modified>
</cp:coreProperties>
</file>