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AF7A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[ABB BẮC NINH] TUYỂN DỤNG CÔNG NHÂN SẢN XUẤT </w:t>
      </w:r>
    </w:p>
    <w:p w14:paraId="5565C545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Tập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đoàn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ABB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tiên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phong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hàng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đầu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trong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lĩnh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vực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Điện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tự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động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hóa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công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nghiệp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có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nhu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cầu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tuyển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nhân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sự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tại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các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vị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trí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sau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>:</w:t>
      </w:r>
    </w:p>
    <w:p w14:paraId="3C4DBBC3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1.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Công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nhân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lắp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ráp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cơ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khí</w:t>
      </w:r>
      <w:proofErr w:type="spellEnd"/>
    </w:p>
    <w:p w14:paraId="0D28FD90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2.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Công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nhân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vân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hành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máy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gia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công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cơ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khí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kỹ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thuật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Hàn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kỹ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thuật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viên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Hóa</w:t>
      </w:r>
      <w:proofErr w:type="spellEnd"/>
    </w:p>
    <w:p w14:paraId="789428FE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>YÊU CẦU CÔNG VIỆC</w:t>
      </w:r>
    </w:p>
    <w:p w14:paraId="66F59481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+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Tốt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nghiệp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các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trường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cao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đẳng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nghề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chuyên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ngành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về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điện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gia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công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cơ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khí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hàn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điện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hóa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mạ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kim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loại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>.</w:t>
      </w:r>
    </w:p>
    <w:p w14:paraId="764EF8FE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+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Kinh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nghiệm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: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Ưu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tiên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người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có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kinh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nghiệm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làm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việc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trong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lĩnh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vực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tương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đương</w:t>
      </w:r>
      <w:proofErr w:type="spellEnd"/>
    </w:p>
    <w:p w14:paraId="4EB32A33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+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Đã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đươc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đào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tạo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về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5S.</w:t>
      </w:r>
    </w:p>
    <w:p w14:paraId="4A66BF2B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+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Chấp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nhận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làm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việc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theo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Ca.</w:t>
      </w:r>
    </w:p>
    <w:p w14:paraId="62C0A9E3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+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Tuân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thủ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hệ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thống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quản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lý</w:t>
      </w:r>
      <w:proofErr w:type="spellEnd"/>
      <w:r>
        <w:rPr>
          <w:rFonts w:ascii="inherit" w:eastAsia="Times New Roman" w:hAnsi="inherit"/>
          <w:b/>
          <w:bCs/>
          <w:color w:val="1D2129"/>
          <w:sz w:val="21"/>
          <w:szCs w:val="21"/>
        </w:rPr>
        <w:t>:</w:t>
      </w:r>
    </w:p>
    <w:p w14:paraId="14425E6E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•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Tuân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thủ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quy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tắc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quy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trình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làm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việc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>.</w:t>
      </w:r>
    </w:p>
    <w:p w14:paraId="512D6A31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•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Tham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gia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vào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hoạt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động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cải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thiện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hiệu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xuất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quản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lý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chất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lượng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quản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lý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kho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>.</w:t>
      </w:r>
    </w:p>
    <w:p w14:paraId="564FB789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•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Tuân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thủ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tiêu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chuẩn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của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ABB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về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chất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lượng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môi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trường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an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toàn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lao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động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>.</w:t>
      </w:r>
    </w:p>
    <w:p w14:paraId="4B40E586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>QUYỀN LỢI</w:t>
      </w:r>
    </w:p>
    <w:p w14:paraId="13B22EF5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•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Mức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nhập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cạnh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tranh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hấp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dẫn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cơ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hội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phát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triển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thăng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tiến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trong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một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môi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trường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đa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văn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hóa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đồng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nghiệp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thân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thiện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chuyên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nghiệp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>.</w:t>
      </w:r>
    </w:p>
    <w:p w14:paraId="35C02859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ABB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làm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việc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5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ngày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một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tuần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(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từ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Thứ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Hai -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Thứ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Sáu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nghỉ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Thứ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Bảy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Chủ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Nhật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8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tiếng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>/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ngày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>).</w:t>
      </w:r>
    </w:p>
    <w:p w14:paraId="27D8B2C7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•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Hưởng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phụ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</w:t>
      </w:r>
      <w:bookmarkStart w:id="0" w:name="_GoBack"/>
      <w:bookmarkEnd w:id="0"/>
      <w:r>
        <w:rPr>
          <w:rFonts w:ascii="inherit" w:eastAsia="Times New Roman" w:hAnsi="inherit"/>
          <w:color w:val="1D2129"/>
          <w:sz w:val="21"/>
          <w:szCs w:val="21"/>
        </w:rPr>
        <w:t>ấp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chất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lượng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phụ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cấp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làm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ca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và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phụ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cấp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đi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lại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theo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tháng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>.</w:t>
      </w:r>
    </w:p>
    <w:p w14:paraId="3F4F4AF8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 xml:space="preserve">HỒ SƠ (PHOTO) GỒM: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Sơ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yếu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lý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lịch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photo;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Bằng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cấp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chứng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chỉ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liên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quan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;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Giấy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Khai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sinh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;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Chứng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minh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thư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nhân</w:t>
      </w:r>
      <w:proofErr w:type="spellEnd"/>
      <w:r>
        <w:rPr>
          <w:rFonts w:ascii="inherit" w:eastAsia="Times New Roman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color w:val="1D2129"/>
          <w:sz w:val="21"/>
          <w:szCs w:val="21"/>
        </w:rPr>
        <w:t>dân</w:t>
      </w:r>
      <w:proofErr w:type="spellEnd"/>
    </w:p>
    <w:p w14:paraId="5FFBDB4B" w14:textId="4F3DF4F9" w:rsidR="0023275D" w:rsidRDefault="0023275D" w:rsidP="00A03642">
      <w:pPr>
        <w:spacing w:after="0" w:line="360" w:lineRule="auto"/>
        <w:rPr>
          <w:rFonts w:ascii="inherit" w:eastAsia="Times New Roman" w:hAnsi="inherit"/>
          <w:b/>
          <w:i/>
          <w:color w:val="1D2129"/>
          <w:sz w:val="21"/>
          <w:szCs w:val="21"/>
        </w:rPr>
      </w:pP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Hồ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sơ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ứng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tuyển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tới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địa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chỉ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mail: </w:t>
      </w:r>
      <w:hyperlink r:id="rId7" w:history="1">
        <w:r w:rsidR="00A03642" w:rsidRPr="004C7A33">
          <w:rPr>
            <w:rStyle w:val="Hyperlink"/>
            <w:rFonts w:ascii="inherit" w:eastAsia="Times New Roman" w:hAnsi="inherit"/>
            <w:b/>
            <w:i/>
            <w:sz w:val="21"/>
            <w:szCs w:val="21"/>
          </w:rPr>
          <w:t>phuong.tran-minh@vn.abb.com</w:t>
        </w:r>
      </w:hyperlink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hoặc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nộp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trực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tiếp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tại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</w:p>
    <w:p w14:paraId="5C18A5DC" w14:textId="77777777" w:rsidR="0023275D" w:rsidRDefault="0023275D" w:rsidP="00A03642">
      <w:pPr>
        <w:spacing w:after="0" w:line="360" w:lineRule="auto"/>
        <w:rPr>
          <w:rFonts w:ascii="inherit" w:eastAsia="Times New Roman" w:hAnsi="inherit"/>
          <w:b/>
          <w:i/>
          <w:color w:val="1D2129"/>
          <w:sz w:val="21"/>
          <w:szCs w:val="21"/>
        </w:rPr>
      </w:pP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Địa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chỉ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: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Số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1 –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Đường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TS 23 –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Khu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Công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Nghiệp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Tiên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Sơn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–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Tiên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Du –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Bắc</w:t>
      </w:r>
      <w:proofErr w:type="spellEnd"/>
      <w:r>
        <w:rPr>
          <w:rFonts w:ascii="inherit" w:eastAsia="Times New Roman" w:hAnsi="inherit"/>
          <w:b/>
          <w:i/>
          <w:color w:val="1D2129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/>
          <w:b/>
          <w:i/>
          <w:color w:val="1D2129"/>
          <w:sz w:val="21"/>
          <w:szCs w:val="21"/>
        </w:rPr>
        <w:t>Ninh</w:t>
      </w:r>
      <w:proofErr w:type="spellEnd"/>
    </w:p>
    <w:p w14:paraId="6563F479" w14:textId="77777777" w:rsidR="00A22BBB" w:rsidRDefault="00A22BBB" w:rsidP="00A03642">
      <w:pPr>
        <w:spacing w:line="360" w:lineRule="auto"/>
      </w:pPr>
    </w:p>
    <w:sectPr w:rsidR="00A22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5D"/>
    <w:rsid w:val="0023275D"/>
    <w:rsid w:val="00A03642"/>
    <w:rsid w:val="00A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27E5"/>
  <w15:chartTrackingRefBased/>
  <w15:docId w15:val="{73940A59-7A16-4389-BDF5-4527B637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275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huong.tran-minh@vn.ab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1E181CD2D4E43B01C7DBFCE9A1660" ma:contentTypeVersion="0" ma:contentTypeDescription="Create a new document." ma:contentTypeScope="" ma:versionID="fc092bc9c6accb356c909a018d606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6031ab099347e78a2520cd4ab266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D4BB8-702F-48F6-A398-881EE13DE5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52AA9B-4846-4832-B632-6B687CC3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F93B6-266D-4598-A755-3C86A5D07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Tong Ai</dc:creator>
  <cp:keywords/>
  <dc:description/>
  <cp:lastModifiedBy>phuong Tran Minh</cp:lastModifiedBy>
  <cp:revision>2</cp:revision>
  <dcterms:created xsi:type="dcterms:W3CDTF">2020-04-03T09:38:00Z</dcterms:created>
  <dcterms:modified xsi:type="dcterms:W3CDTF">2020-04-03T09:38:00Z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0x010100C7F1E181CD2D4E43B01C7DBFCE9A1660</vt:lpwstr>
  </property>
</Properties>
</file>