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C14" w:rsidRPr="00413BF9" w:rsidRDefault="00CD0C14" w:rsidP="00CD0C14">
      <w:pPr>
        <w:jc w:val="center"/>
        <w:rPr>
          <w:rFonts w:ascii="Times New Roman" w:hAnsi="Times New Roman"/>
          <w:b/>
          <w:i/>
          <w:sz w:val="4"/>
          <w:szCs w:val="28"/>
        </w:rPr>
      </w:pPr>
    </w:p>
    <w:tbl>
      <w:tblPr>
        <w:tblW w:w="10718" w:type="dxa"/>
        <w:tblInd w:w="-885" w:type="dxa"/>
        <w:tblLayout w:type="fixed"/>
        <w:tblLook w:val="0000" w:firstRow="0" w:lastRow="0" w:firstColumn="0" w:lastColumn="0" w:noHBand="0" w:noVBand="0"/>
      </w:tblPr>
      <w:tblGrid>
        <w:gridCol w:w="5239"/>
        <w:gridCol w:w="5479"/>
      </w:tblGrid>
      <w:tr w:rsidR="00013DF4" w:rsidRPr="00413BF9" w:rsidTr="00965B15">
        <w:tc>
          <w:tcPr>
            <w:tcW w:w="5239" w:type="dxa"/>
          </w:tcPr>
          <w:p w:rsidR="00013DF4" w:rsidRPr="00413BF9" w:rsidRDefault="00013DF4" w:rsidP="008E2FEB">
            <w:pPr>
              <w:spacing w:after="0" w:line="240" w:lineRule="auto"/>
              <w:jc w:val="center"/>
              <w:rPr>
                <w:rFonts w:ascii="Times New Roman" w:hAnsi="Times New Roman"/>
                <w:sz w:val="24"/>
                <w:szCs w:val="24"/>
              </w:rPr>
            </w:pPr>
            <w:r w:rsidRPr="00413BF9">
              <w:rPr>
                <w:rFonts w:ascii="Times New Roman" w:hAnsi="Times New Roman"/>
                <w:sz w:val="24"/>
                <w:szCs w:val="24"/>
              </w:rPr>
              <w:t>LIÊN ĐOÀN LAO ĐỘNG TỈNH BẮC NINH</w:t>
            </w:r>
          </w:p>
        </w:tc>
        <w:tc>
          <w:tcPr>
            <w:tcW w:w="5479" w:type="dxa"/>
          </w:tcPr>
          <w:p w:rsidR="00013DF4" w:rsidRPr="00413BF9" w:rsidRDefault="00013DF4" w:rsidP="008E2FEB">
            <w:pPr>
              <w:spacing w:after="0" w:line="240" w:lineRule="auto"/>
              <w:jc w:val="center"/>
              <w:rPr>
                <w:rFonts w:ascii="Times New Roman" w:hAnsi="Times New Roman"/>
                <w:b/>
                <w:sz w:val="24"/>
                <w:szCs w:val="24"/>
              </w:rPr>
            </w:pPr>
            <w:r w:rsidRPr="00413BF9">
              <w:rPr>
                <w:rFonts w:ascii="Times New Roman" w:hAnsi="Times New Roman"/>
                <w:b/>
                <w:sz w:val="24"/>
                <w:szCs w:val="24"/>
              </w:rPr>
              <w:t>CỘNG HOÀ XÃ HỘI CHỦ NGHĨA VIỆT NAM</w:t>
            </w:r>
          </w:p>
        </w:tc>
      </w:tr>
      <w:tr w:rsidR="00013DF4" w:rsidRPr="00413BF9" w:rsidTr="00965B15">
        <w:tc>
          <w:tcPr>
            <w:tcW w:w="5239" w:type="dxa"/>
          </w:tcPr>
          <w:p w:rsidR="00013DF4" w:rsidRPr="00413BF9" w:rsidRDefault="00766ECD" w:rsidP="008E2FEB">
            <w:pPr>
              <w:spacing w:after="0" w:line="240" w:lineRule="auto"/>
              <w:jc w:val="center"/>
              <w:rPr>
                <w:rFonts w:ascii="Times New Roman" w:hAnsi="Times New Roman"/>
                <w:b/>
                <w:sz w:val="26"/>
                <w:szCs w:val="24"/>
              </w:rPr>
            </w:pPr>
            <w:r w:rsidRPr="00413BF9">
              <w:rPr>
                <w:rFonts w:ascii="Times New Roman" w:hAnsi="Times New Roman"/>
                <w:sz w:val="26"/>
                <w:szCs w:val="24"/>
              </w:rPr>
              <w:pict>
                <v:line id="Line 4" o:spid="_x0000_s1028" style="position:absolute;left:0;text-align:left;z-index:251658240;mso-position-horizontal-relative:text;mso-position-vertical-relative:text" from="15.35pt,14.3pt" to="232.95pt,14.3pt" strokeweight=".8pt"/>
              </w:pict>
            </w:r>
            <w:r w:rsidR="00013DF4" w:rsidRPr="00413BF9">
              <w:rPr>
                <w:rFonts w:ascii="Times New Roman" w:hAnsi="Times New Roman"/>
                <w:b/>
                <w:sz w:val="26"/>
                <w:szCs w:val="24"/>
              </w:rPr>
              <w:t>CÔNG ĐOÀN CÁC KHU CÔNG NGHIỆP</w:t>
            </w:r>
          </w:p>
        </w:tc>
        <w:tc>
          <w:tcPr>
            <w:tcW w:w="5479" w:type="dxa"/>
          </w:tcPr>
          <w:p w:rsidR="00013DF4" w:rsidRPr="00413BF9" w:rsidRDefault="00766ECD" w:rsidP="008E2FEB">
            <w:pPr>
              <w:spacing w:after="0" w:line="240" w:lineRule="auto"/>
              <w:jc w:val="center"/>
              <w:rPr>
                <w:rFonts w:ascii="Times New Roman" w:hAnsi="Times New Roman"/>
                <w:b/>
                <w:sz w:val="26"/>
                <w:szCs w:val="24"/>
              </w:rPr>
            </w:pPr>
            <w:r w:rsidRPr="00413BF9">
              <w:rPr>
                <w:rFonts w:ascii="Times New Roman" w:hAnsi="Times New Roman"/>
                <w:sz w:val="26"/>
                <w:szCs w:val="24"/>
              </w:rPr>
              <w:pict>
                <v:line id="Line 5" o:spid="_x0000_s1029" style="position:absolute;left:0;text-align:left;z-index:251661312;mso-position-horizontal-relative:text;mso-position-vertical-relative:text" from="61pt,16.15pt" to="203.8pt,16.15pt" strokeweight=".8pt"/>
              </w:pict>
            </w:r>
            <w:r w:rsidR="00013DF4" w:rsidRPr="00413BF9">
              <w:rPr>
                <w:rFonts w:ascii="Times New Roman" w:hAnsi="Times New Roman"/>
                <w:b/>
                <w:sz w:val="26"/>
                <w:szCs w:val="24"/>
              </w:rPr>
              <w:t xml:space="preserve">Độc lập </w:t>
            </w:r>
            <w:r w:rsidR="00013DF4" w:rsidRPr="00413BF9">
              <w:rPr>
                <w:rFonts w:ascii="Times New Roman" w:hAnsi="Times New Roman"/>
                <w:sz w:val="26"/>
                <w:szCs w:val="24"/>
              </w:rPr>
              <w:t>-</w:t>
            </w:r>
            <w:r w:rsidR="00013DF4" w:rsidRPr="00413BF9">
              <w:rPr>
                <w:rFonts w:ascii="Times New Roman" w:hAnsi="Times New Roman"/>
                <w:b/>
                <w:sz w:val="26"/>
                <w:szCs w:val="24"/>
              </w:rPr>
              <w:t xml:space="preserve"> Tự do </w:t>
            </w:r>
            <w:r w:rsidR="00013DF4" w:rsidRPr="00413BF9">
              <w:rPr>
                <w:rFonts w:ascii="Times New Roman" w:hAnsi="Times New Roman"/>
                <w:sz w:val="26"/>
                <w:szCs w:val="24"/>
              </w:rPr>
              <w:t>-</w:t>
            </w:r>
            <w:r w:rsidR="00013DF4" w:rsidRPr="00413BF9">
              <w:rPr>
                <w:rFonts w:ascii="Times New Roman" w:hAnsi="Times New Roman"/>
                <w:b/>
                <w:sz w:val="26"/>
                <w:szCs w:val="24"/>
              </w:rPr>
              <w:t xml:space="preserve"> Hạnh phúc</w:t>
            </w:r>
          </w:p>
        </w:tc>
      </w:tr>
      <w:tr w:rsidR="00013DF4" w:rsidRPr="00413BF9" w:rsidTr="00965B15">
        <w:tc>
          <w:tcPr>
            <w:tcW w:w="5239" w:type="dxa"/>
          </w:tcPr>
          <w:p w:rsidR="008E2FEB" w:rsidRPr="00413BF9" w:rsidRDefault="008E2FEB" w:rsidP="008E2FEB">
            <w:pPr>
              <w:spacing w:after="0" w:line="240" w:lineRule="auto"/>
              <w:jc w:val="center"/>
              <w:rPr>
                <w:rFonts w:ascii="Times New Roman" w:hAnsi="Times New Roman"/>
                <w:sz w:val="26"/>
                <w:szCs w:val="26"/>
              </w:rPr>
            </w:pPr>
          </w:p>
          <w:p w:rsidR="00013DF4" w:rsidRPr="00413BF9" w:rsidRDefault="00013DF4" w:rsidP="008E2FEB">
            <w:pPr>
              <w:spacing w:after="0" w:line="240" w:lineRule="auto"/>
              <w:jc w:val="center"/>
              <w:rPr>
                <w:rFonts w:ascii="Times New Roman" w:hAnsi="Times New Roman"/>
                <w:sz w:val="26"/>
              </w:rPr>
            </w:pPr>
            <w:r w:rsidRPr="00413BF9">
              <w:rPr>
                <w:rFonts w:ascii="Times New Roman" w:hAnsi="Times New Roman"/>
                <w:sz w:val="26"/>
                <w:szCs w:val="26"/>
              </w:rPr>
              <w:t>Số:</w:t>
            </w:r>
            <w:r w:rsidR="00930BED" w:rsidRPr="00413BF9">
              <w:rPr>
                <w:rFonts w:ascii="Times New Roman" w:hAnsi="Times New Roman"/>
                <w:sz w:val="26"/>
                <w:szCs w:val="26"/>
              </w:rPr>
              <w:t xml:space="preserve"> 02</w:t>
            </w:r>
            <w:r w:rsidRPr="00413BF9">
              <w:rPr>
                <w:rFonts w:ascii="Times New Roman" w:hAnsi="Times New Roman"/>
                <w:sz w:val="26"/>
                <w:szCs w:val="26"/>
              </w:rPr>
              <w:t>/HD-CĐCKCN</w:t>
            </w:r>
          </w:p>
        </w:tc>
        <w:tc>
          <w:tcPr>
            <w:tcW w:w="5479" w:type="dxa"/>
          </w:tcPr>
          <w:p w:rsidR="008E2FEB" w:rsidRPr="00413BF9" w:rsidRDefault="008E2FEB" w:rsidP="008E2FEB">
            <w:pPr>
              <w:spacing w:after="0" w:line="240" w:lineRule="auto"/>
              <w:jc w:val="center"/>
              <w:rPr>
                <w:rFonts w:ascii="Times New Roman" w:hAnsi="Times New Roman"/>
                <w:i/>
                <w:sz w:val="26"/>
              </w:rPr>
            </w:pPr>
          </w:p>
          <w:p w:rsidR="00013DF4" w:rsidRPr="00413BF9" w:rsidRDefault="00013DF4" w:rsidP="008E2FEB">
            <w:pPr>
              <w:spacing w:after="0" w:line="240" w:lineRule="auto"/>
              <w:jc w:val="center"/>
              <w:rPr>
                <w:rFonts w:ascii="Times New Roman" w:hAnsi="Times New Roman"/>
                <w:sz w:val="26"/>
              </w:rPr>
            </w:pPr>
            <w:r w:rsidRPr="00413BF9">
              <w:rPr>
                <w:rFonts w:ascii="Times New Roman" w:hAnsi="Times New Roman"/>
                <w:i/>
                <w:sz w:val="26"/>
              </w:rPr>
              <w:t xml:space="preserve">Bắc Ninh, ngày  </w:t>
            </w:r>
            <w:r w:rsidR="00930BED" w:rsidRPr="00413BF9">
              <w:rPr>
                <w:rFonts w:ascii="Times New Roman" w:hAnsi="Times New Roman"/>
                <w:i/>
                <w:sz w:val="26"/>
              </w:rPr>
              <w:t xml:space="preserve">05 </w:t>
            </w:r>
            <w:r w:rsidRPr="00413BF9">
              <w:rPr>
                <w:rFonts w:ascii="Times New Roman" w:hAnsi="Times New Roman"/>
                <w:i/>
                <w:sz w:val="26"/>
              </w:rPr>
              <w:t>tháng 02 năm 2021</w:t>
            </w:r>
          </w:p>
        </w:tc>
      </w:tr>
    </w:tbl>
    <w:p w:rsidR="00CD0C14" w:rsidRPr="00413BF9" w:rsidRDefault="00CD0C14" w:rsidP="00CD0C14">
      <w:pPr>
        <w:tabs>
          <w:tab w:val="left" w:pos="5580"/>
        </w:tabs>
        <w:autoSpaceDE w:val="0"/>
        <w:spacing w:after="0" w:line="288" w:lineRule="auto"/>
        <w:jc w:val="center"/>
        <w:rPr>
          <w:rFonts w:ascii="Times New Roman" w:hAnsi="Times New Roman"/>
          <w:b/>
          <w:bCs/>
          <w:color w:val="000000"/>
          <w:sz w:val="28"/>
          <w:szCs w:val="28"/>
        </w:rPr>
      </w:pPr>
    </w:p>
    <w:p w:rsidR="00CD0C14" w:rsidRPr="00413BF9" w:rsidRDefault="00CD0C14" w:rsidP="00CD0C14">
      <w:pPr>
        <w:tabs>
          <w:tab w:val="left" w:pos="5580"/>
        </w:tabs>
        <w:autoSpaceDE w:val="0"/>
        <w:spacing w:after="0" w:line="288" w:lineRule="auto"/>
        <w:jc w:val="center"/>
        <w:rPr>
          <w:rFonts w:ascii="Times New Roman" w:hAnsi="Times New Roman"/>
          <w:b/>
          <w:bCs/>
          <w:color w:val="000000"/>
          <w:sz w:val="28"/>
          <w:szCs w:val="28"/>
        </w:rPr>
      </w:pPr>
      <w:r w:rsidRPr="00413BF9">
        <w:rPr>
          <w:rFonts w:ascii="Times New Roman" w:hAnsi="Times New Roman"/>
          <w:b/>
          <w:bCs/>
          <w:color w:val="000000"/>
          <w:sz w:val="28"/>
          <w:szCs w:val="28"/>
        </w:rPr>
        <w:t>HƯỚNG DẪN</w:t>
      </w:r>
    </w:p>
    <w:p w:rsidR="00CD0C14" w:rsidRPr="00413BF9" w:rsidRDefault="00CD0C14" w:rsidP="00CD0C14">
      <w:pPr>
        <w:tabs>
          <w:tab w:val="left" w:pos="5580"/>
        </w:tabs>
        <w:autoSpaceDE w:val="0"/>
        <w:spacing w:after="0" w:line="288" w:lineRule="auto"/>
        <w:jc w:val="center"/>
        <w:rPr>
          <w:rFonts w:ascii="Times New Roman" w:hAnsi="Times New Roman"/>
          <w:b/>
          <w:bCs/>
          <w:noProof/>
          <w:color w:val="000000"/>
          <w:sz w:val="28"/>
          <w:szCs w:val="28"/>
        </w:rPr>
      </w:pPr>
      <w:r w:rsidRPr="00413BF9">
        <w:rPr>
          <w:rFonts w:ascii="Times New Roman" w:hAnsi="Times New Roman"/>
          <w:b/>
          <w:bCs/>
          <w:noProof/>
          <w:color w:val="000000"/>
          <w:sz w:val="28"/>
          <w:szCs w:val="28"/>
        </w:rPr>
        <w:t>Tuyên truyền cuộc bầu cử đại biểu Quốc hội khóa XV</w:t>
      </w:r>
    </w:p>
    <w:p w:rsidR="00CD0C14" w:rsidRPr="00413BF9" w:rsidRDefault="00CD0C14" w:rsidP="00CD0C14">
      <w:pPr>
        <w:tabs>
          <w:tab w:val="left" w:pos="5580"/>
        </w:tabs>
        <w:autoSpaceDE w:val="0"/>
        <w:spacing w:after="0" w:line="288" w:lineRule="auto"/>
        <w:jc w:val="center"/>
        <w:rPr>
          <w:rFonts w:ascii="Times New Roman" w:hAnsi="Times New Roman"/>
          <w:b/>
          <w:bCs/>
          <w:sz w:val="28"/>
          <w:szCs w:val="28"/>
        </w:rPr>
      </w:pPr>
      <w:r w:rsidRPr="00413BF9">
        <w:rPr>
          <w:rFonts w:ascii="Times New Roman" w:hAnsi="Times New Roman"/>
          <w:b/>
          <w:bCs/>
          <w:noProof/>
          <w:color w:val="000000"/>
          <w:sz w:val="28"/>
          <w:szCs w:val="28"/>
        </w:rPr>
        <w:t xml:space="preserve">và bầu cử đại biểu Hội đồng nhân dân các cấp nhiệm kỳ 2021 - 2026 </w:t>
      </w:r>
    </w:p>
    <w:p w:rsidR="00CD0C14" w:rsidRPr="00413BF9" w:rsidRDefault="00CD0C14" w:rsidP="00CD0C14">
      <w:pPr>
        <w:autoSpaceDE w:val="0"/>
        <w:spacing w:before="240" w:after="120" w:line="288" w:lineRule="auto"/>
        <w:ind w:firstLine="709"/>
        <w:jc w:val="both"/>
        <w:rPr>
          <w:rFonts w:ascii="Times New Roman" w:hAnsi="Times New Roman"/>
          <w:color w:val="000000"/>
          <w:spacing w:val="-4"/>
          <w:sz w:val="28"/>
          <w:szCs w:val="28"/>
        </w:rPr>
      </w:pPr>
      <w:r w:rsidRPr="00413BF9">
        <w:rPr>
          <w:rFonts w:ascii="Times New Roman" w:hAnsi="Times New Roman"/>
          <w:color w:val="000000"/>
          <w:spacing w:val="-4"/>
          <w:sz w:val="28"/>
          <w:szCs w:val="28"/>
        </w:rPr>
        <w:t xml:space="preserve">Thực hiện </w:t>
      </w:r>
      <w:r w:rsidR="00965B15" w:rsidRPr="00413BF9">
        <w:rPr>
          <w:rFonts w:ascii="Times New Roman" w:hAnsi="Times New Roman"/>
          <w:color w:val="000000"/>
          <w:spacing w:val="-4"/>
          <w:sz w:val="28"/>
          <w:szCs w:val="28"/>
        </w:rPr>
        <w:t xml:space="preserve">Hướng dẫn số 58/HD-LĐLĐ ngày 01 tháng 02 năm 2021 </w:t>
      </w:r>
      <w:r w:rsidRPr="00413BF9">
        <w:rPr>
          <w:rFonts w:ascii="Times New Roman" w:hAnsi="Times New Roman"/>
          <w:color w:val="000000"/>
          <w:spacing w:val="-4"/>
          <w:sz w:val="28"/>
          <w:szCs w:val="28"/>
        </w:rPr>
        <w:t>về việc tuyên truyền cuộc bầu cử đại biểu Quốc hội khóa XV và b</w:t>
      </w:r>
      <w:r w:rsidR="00A23477" w:rsidRPr="00413BF9">
        <w:rPr>
          <w:rFonts w:ascii="Times New Roman" w:hAnsi="Times New Roman"/>
          <w:color w:val="000000"/>
          <w:spacing w:val="-4"/>
          <w:sz w:val="28"/>
          <w:szCs w:val="28"/>
        </w:rPr>
        <w:t>ầu</w:t>
      </w:r>
      <w:r w:rsidRPr="00413BF9">
        <w:rPr>
          <w:rFonts w:ascii="Times New Roman" w:hAnsi="Times New Roman"/>
          <w:color w:val="000000"/>
          <w:spacing w:val="-4"/>
          <w:sz w:val="28"/>
          <w:szCs w:val="28"/>
        </w:rPr>
        <w:t xml:space="preserve"> cử đại biểu Hội đồng nhân dân các cấp nhiệm kỳ 2021 - 2026. </w:t>
      </w:r>
      <w:r w:rsidR="00965B15" w:rsidRPr="00413BF9">
        <w:rPr>
          <w:rFonts w:ascii="Times New Roman" w:hAnsi="Times New Roman"/>
          <w:sz w:val="28"/>
          <w:szCs w:val="28"/>
        </w:rPr>
        <w:t xml:space="preserve">Công đoàn các khu công nghiệp Bắc Ninh hướng dẫn các </w:t>
      </w:r>
      <w:r w:rsidRPr="00413BF9">
        <w:rPr>
          <w:rFonts w:ascii="Times New Roman" w:hAnsi="Times New Roman"/>
          <w:sz w:val="28"/>
          <w:szCs w:val="28"/>
        </w:rPr>
        <w:t xml:space="preserve">Công đoàn </w:t>
      </w:r>
      <w:r w:rsidR="00965B15" w:rsidRPr="00413BF9">
        <w:rPr>
          <w:rFonts w:ascii="Times New Roman" w:hAnsi="Times New Roman"/>
          <w:sz w:val="28"/>
          <w:szCs w:val="28"/>
        </w:rPr>
        <w:t xml:space="preserve">cơ sở </w:t>
      </w:r>
      <w:r w:rsidRPr="00413BF9">
        <w:rPr>
          <w:rFonts w:ascii="Times New Roman" w:hAnsi="Times New Roman"/>
          <w:sz w:val="28"/>
          <w:szCs w:val="28"/>
        </w:rPr>
        <w:t>tuyên truyền cuộc bầu cử</w:t>
      </w:r>
      <w:r w:rsidR="003A1527" w:rsidRPr="00413BF9">
        <w:rPr>
          <w:rFonts w:ascii="Times New Roman" w:hAnsi="Times New Roman"/>
          <w:sz w:val="28"/>
          <w:szCs w:val="28"/>
        </w:rPr>
        <w:t xml:space="preserve"> đại biểu Quốc hội khóa XV và bầu</w:t>
      </w:r>
      <w:r w:rsidRPr="00413BF9">
        <w:rPr>
          <w:rFonts w:ascii="Times New Roman" w:hAnsi="Times New Roman"/>
          <w:sz w:val="28"/>
          <w:szCs w:val="28"/>
        </w:rPr>
        <w:t xml:space="preserve"> cử đại biểu Hội đồng nhân dân các cấp nhiệm kỳ 2021-2026, cụ thể như sau:</w:t>
      </w:r>
    </w:p>
    <w:p w:rsidR="00CD0C14" w:rsidRPr="00413BF9" w:rsidRDefault="00CD0C14" w:rsidP="00CD0C14">
      <w:pPr>
        <w:autoSpaceDE w:val="0"/>
        <w:spacing w:before="120" w:after="120" w:line="288" w:lineRule="auto"/>
        <w:ind w:firstLine="709"/>
        <w:jc w:val="both"/>
        <w:rPr>
          <w:rFonts w:ascii="Times New Roman" w:hAnsi="Times New Roman"/>
          <w:b/>
          <w:color w:val="000000"/>
          <w:sz w:val="28"/>
          <w:szCs w:val="28"/>
        </w:rPr>
      </w:pPr>
      <w:r w:rsidRPr="00413BF9">
        <w:rPr>
          <w:rFonts w:ascii="Times New Roman" w:hAnsi="Times New Roman"/>
          <w:b/>
          <w:color w:val="000000"/>
          <w:sz w:val="28"/>
          <w:szCs w:val="28"/>
        </w:rPr>
        <w:t>I. Mục đích, yêu cầu</w:t>
      </w:r>
    </w:p>
    <w:p w:rsidR="00CD0C14" w:rsidRPr="00413BF9" w:rsidRDefault="00CD0C14" w:rsidP="00CD0C14">
      <w:pPr>
        <w:autoSpaceDE w:val="0"/>
        <w:spacing w:before="120" w:after="120" w:line="288" w:lineRule="auto"/>
        <w:ind w:firstLine="709"/>
        <w:jc w:val="both"/>
        <w:rPr>
          <w:rFonts w:ascii="Times New Roman" w:hAnsi="Times New Roman"/>
          <w:b/>
          <w:color w:val="000000"/>
          <w:sz w:val="28"/>
          <w:szCs w:val="28"/>
        </w:rPr>
      </w:pPr>
      <w:r w:rsidRPr="00413BF9">
        <w:rPr>
          <w:rFonts w:ascii="Times New Roman" w:hAnsi="Times New Roman"/>
          <w:b/>
          <w:color w:val="000000"/>
          <w:sz w:val="28"/>
          <w:szCs w:val="28"/>
        </w:rPr>
        <w:t>1. Mục đích</w:t>
      </w:r>
    </w:p>
    <w:p w:rsidR="00CD0C14" w:rsidRPr="00413BF9" w:rsidRDefault="00CD0C14" w:rsidP="00CD0C14">
      <w:pPr>
        <w:autoSpaceDE w:val="0"/>
        <w:spacing w:before="120" w:after="120" w:line="288" w:lineRule="auto"/>
        <w:ind w:firstLine="709"/>
        <w:jc w:val="both"/>
        <w:rPr>
          <w:rFonts w:ascii="Times New Roman" w:hAnsi="Times New Roman"/>
          <w:color w:val="000000"/>
          <w:spacing w:val="-4"/>
          <w:sz w:val="28"/>
          <w:szCs w:val="28"/>
          <w:shd w:val="clear" w:color="auto" w:fill="FFFFFF"/>
        </w:rPr>
      </w:pPr>
      <w:r w:rsidRPr="00413BF9">
        <w:rPr>
          <w:rFonts w:ascii="Times New Roman" w:hAnsi="Times New Roman"/>
          <w:color w:val="000000"/>
          <w:spacing w:val="-4"/>
          <w:sz w:val="28"/>
          <w:szCs w:val="28"/>
          <w:shd w:val="clear" w:color="auto" w:fill="FFFFFF"/>
        </w:rPr>
        <w:t xml:space="preserve">- Tuyên truyền sâu rộng, tạo sự thống nhất về nhận thức, tư tưởng chính trị và hành động trong Đảng, sự đồng thuận trong xã hội để tổ chức cuộc bầu cử đại biểu Quốc hội khóa XV và đại biểu Hội đồng </w:t>
      </w:r>
      <w:r w:rsidR="00965B15" w:rsidRPr="00413BF9">
        <w:rPr>
          <w:rFonts w:ascii="Times New Roman" w:hAnsi="Times New Roman"/>
          <w:color w:val="000000"/>
          <w:spacing w:val="-4"/>
          <w:sz w:val="28"/>
          <w:szCs w:val="28"/>
          <w:shd w:val="clear" w:color="auto" w:fill="FFFFFF"/>
        </w:rPr>
        <w:t>nhân dân các cấp nhiệm kỳ 2021 -</w:t>
      </w:r>
      <w:r w:rsidRPr="00413BF9">
        <w:rPr>
          <w:rFonts w:ascii="Times New Roman" w:hAnsi="Times New Roman"/>
          <w:color w:val="000000"/>
          <w:spacing w:val="-4"/>
          <w:sz w:val="28"/>
          <w:szCs w:val="28"/>
          <w:shd w:val="clear" w:color="auto" w:fill="FFFFFF"/>
        </w:rPr>
        <w:t xml:space="preserve"> 2026 đạt kết quả cao, bảo đảm dân chủ, bình đẳng, đúng pháp luật, an toàn, tiết kiệm và thực sự là ngày hội của toàn dân.</w:t>
      </w:r>
    </w:p>
    <w:p w:rsidR="00CD0C14" w:rsidRPr="00413BF9" w:rsidRDefault="00CD0C14" w:rsidP="00CD0C14">
      <w:pPr>
        <w:autoSpaceDE w:val="0"/>
        <w:spacing w:before="120" w:after="120" w:line="288" w:lineRule="auto"/>
        <w:ind w:firstLine="709"/>
        <w:jc w:val="both"/>
        <w:rPr>
          <w:rFonts w:ascii="Times New Roman" w:hAnsi="Times New Roman"/>
          <w:color w:val="000000"/>
          <w:spacing w:val="-4"/>
          <w:sz w:val="28"/>
          <w:szCs w:val="28"/>
          <w:shd w:val="clear" w:color="auto" w:fill="FFFFFF"/>
        </w:rPr>
      </w:pPr>
      <w:r w:rsidRPr="00413BF9">
        <w:rPr>
          <w:rFonts w:ascii="Times New Roman" w:hAnsi="Times New Roman"/>
          <w:color w:val="000000"/>
          <w:spacing w:val="-4"/>
          <w:sz w:val="28"/>
          <w:szCs w:val="28"/>
          <w:shd w:val="clear" w:color="auto" w:fill="FFFFFF"/>
        </w:rPr>
        <w:t xml:space="preserve">- Thông qua tuyên truyền bầu cử góp phần tích cực vào việc xây dựng Đảng và hệ thống chính trị trong sạch, vững mạnh, củng cố và hoàn thiện Nhà nước pháp quyền xã hội chủ nghĩa của Nhân dân, do Nhân dân, vì Nhân dân; cổ vũ, động viên toàn Đảng, toàn dân và toàn quân đoàn kết, sáng tạo, quyết tâm thực hiện thắng lợi Nghị quyết đại </w:t>
      </w:r>
      <w:r w:rsidR="00965B15" w:rsidRPr="00413BF9">
        <w:rPr>
          <w:rFonts w:ascii="Times New Roman" w:hAnsi="Times New Roman"/>
          <w:color w:val="000000"/>
          <w:spacing w:val="-4"/>
          <w:sz w:val="28"/>
          <w:szCs w:val="28"/>
          <w:shd w:val="clear" w:color="auto" w:fill="FFFFFF"/>
        </w:rPr>
        <w:t>hội đảng các cấp nhiệm kỳ 2020 -</w:t>
      </w:r>
      <w:r w:rsidRPr="00413BF9">
        <w:rPr>
          <w:rFonts w:ascii="Times New Roman" w:hAnsi="Times New Roman"/>
          <w:color w:val="000000"/>
          <w:spacing w:val="-4"/>
          <w:sz w:val="28"/>
          <w:szCs w:val="28"/>
          <w:shd w:val="clear" w:color="auto" w:fill="FFFFFF"/>
        </w:rPr>
        <w:t xml:space="preserve"> 2025 và Nghị quyết Đại hội đại biểu toàn quốc lần thứ XIII của Đảng.  </w:t>
      </w:r>
    </w:p>
    <w:p w:rsidR="00CD0C14" w:rsidRPr="00413BF9" w:rsidRDefault="00CD0C14" w:rsidP="00CD0C14">
      <w:pPr>
        <w:autoSpaceDE w:val="0"/>
        <w:spacing w:before="120" w:after="120" w:line="288" w:lineRule="auto"/>
        <w:ind w:firstLine="709"/>
        <w:jc w:val="both"/>
        <w:rPr>
          <w:rFonts w:ascii="Times New Roman" w:hAnsi="Times New Roman"/>
          <w:b/>
          <w:color w:val="000000"/>
          <w:spacing w:val="-4"/>
          <w:sz w:val="28"/>
          <w:szCs w:val="28"/>
          <w:shd w:val="clear" w:color="auto" w:fill="FFFFFF"/>
        </w:rPr>
      </w:pPr>
      <w:r w:rsidRPr="00413BF9">
        <w:rPr>
          <w:rFonts w:ascii="Times New Roman" w:hAnsi="Times New Roman"/>
          <w:b/>
          <w:color w:val="000000"/>
          <w:spacing w:val="-4"/>
          <w:sz w:val="28"/>
          <w:szCs w:val="28"/>
          <w:shd w:val="clear" w:color="auto" w:fill="FFFFFF"/>
        </w:rPr>
        <w:t>2. Yêu cầu</w:t>
      </w:r>
    </w:p>
    <w:p w:rsidR="00CD0C14" w:rsidRPr="00413BF9" w:rsidRDefault="00CD0C14" w:rsidP="00CD0C14">
      <w:pPr>
        <w:autoSpaceDE w:val="0"/>
        <w:spacing w:before="120" w:after="120" w:line="288" w:lineRule="auto"/>
        <w:ind w:firstLine="709"/>
        <w:jc w:val="both"/>
        <w:rPr>
          <w:rFonts w:ascii="Times New Roman" w:hAnsi="Times New Roman"/>
          <w:color w:val="000000"/>
          <w:spacing w:val="-4"/>
          <w:sz w:val="28"/>
          <w:szCs w:val="28"/>
          <w:shd w:val="clear" w:color="auto" w:fill="FFFFFF"/>
        </w:rPr>
      </w:pPr>
      <w:r w:rsidRPr="00413BF9">
        <w:rPr>
          <w:rFonts w:ascii="Times New Roman" w:hAnsi="Times New Roman"/>
          <w:color w:val="000000"/>
          <w:spacing w:val="-4"/>
          <w:sz w:val="28"/>
          <w:szCs w:val="28"/>
          <w:shd w:val="clear" w:color="auto" w:fill="FFFFFF"/>
        </w:rPr>
        <w:t>Công tác tuyên truyền bầu cử phải đúng theo sự chỉ đạo, định hướng chính trị, tư tưởng của Đảng, Hội đồng Bầu cử Quốc gia, Ban Thường vụ Tỉnh ủy, Ủy ban Bầu cử tỉnh, bảo đảm chất lượng, hiệu quả, tiết kiệm, không phô trương, hình thức; tạo không khí phấn khởi trong Nhân dân; gắn với triển khai thực hiện nhiệm vụ của đất nước, của tỉnh, địa phương, đơn vị và Nghị quyết đại hội đảng bộ các cấp, Nghị quyết Đại hội đại biểu toàn quốc lần thứ XIII của Đảng.</w:t>
      </w:r>
    </w:p>
    <w:p w:rsidR="00CD0C14" w:rsidRPr="00413BF9" w:rsidRDefault="00CD0C14" w:rsidP="00CD0C14">
      <w:pPr>
        <w:spacing w:before="120" w:after="120" w:line="288" w:lineRule="auto"/>
        <w:ind w:firstLine="720"/>
        <w:jc w:val="both"/>
        <w:rPr>
          <w:rFonts w:ascii="Times New Roman" w:hAnsi="Times New Roman"/>
          <w:b/>
          <w:sz w:val="28"/>
          <w:szCs w:val="28"/>
        </w:rPr>
      </w:pPr>
      <w:r w:rsidRPr="00413BF9">
        <w:rPr>
          <w:rFonts w:ascii="Times New Roman" w:hAnsi="Times New Roman"/>
          <w:b/>
          <w:sz w:val="28"/>
          <w:szCs w:val="28"/>
        </w:rPr>
        <w:lastRenderedPageBreak/>
        <w:t>II. Nội dung, hình thức tuyên truyền</w:t>
      </w:r>
    </w:p>
    <w:p w:rsidR="00CD0C14" w:rsidRPr="00413BF9" w:rsidRDefault="00CD0C14" w:rsidP="00CD0C14">
      <w:pPr>
        <w:spacing w:before="120" w:after="120" w:line="288" w:lineRule="auto"/>
        <w:ind w:firstLine="720"/>
        <w:jc w:val="both"/>
        <w:rPr>
          <w:rFonts w:ascii="Times New Roman" w:hAnsi="Times New Roman"/>
          <w:b/>
          <w:spacing w:val="-4"/>
          <w:sz w:val="28"/>
          <w:szCs w:val="28"/>
        </w:rPr>
      </w:pPr>
      <w:r w:rsidRPr="00413BF9">
        <w:rPr>
          <w:rFonts w:ascii="Times New Roman" w:hAnsi="Times New Roman"/>
          <w:b/>
          <w:spacing w:val="-4"/>
          <w:sz w:val="28"/>
          <w:szCs w:val="28"/>
        </w:rPr>
        <w:t>1. Nội dung tuyên truyền</w:t>
      </w:r>
    </w:p>
    <w:p w:rsidR="00CD0C14" w:rsidRPr="00413BF9" w:rsidRDefault="00CD0C14" w:rsidP="00CD0C14">
      <w:pPr>
        <w:spacing w:before="120" w:after="120" w:line="288" w:lineRule="auto"/>
        <w:ind w:firstLine="720"/>
        <w:jc w:val="both"/>
        <w:rPr>
          <w:rFonts w:ascii="Times New Roman" w:hAnsi="Times New Roman"/>
          <w:sz w:val="28"/>
          <w:szCs w:val="28"/>
        </w:rPr>
      </w:pPr>
      <w:r w:rsidRPr="00413BF9">
        <w:rPr>
          <w:rFonts w:ascii="Times New Roman" w:hAnsi="Times New Roman"/>
          <w:sz w:val="28"/>
          <w:szCs w:val="28"/>
          <w:lang w:val="vi-VN"/>
        </w:rPr>
        <w:t xml:space="preserve">- </w:t>
      </w:r>
      <w:r w:rsidRPr="00413BF9">
        <w:rPr>
          <w:rFonts w:ascii="Times New Roman" w:hAnsi="Times New Roman"/>
          <w:sz w:val="28"/>
          <w:szCs w:val="28"/>
        </w:rPr>
        <w:t xml:space="preserve">Tuyên truyền nêu bật mục đích, ý nghĩa, tầm quan trọng của cuộc bầu cử đại biểu Quốc hội khóa XV và đại biểu Hội đồng </w:t>
      </w:r>
      <w:r w:rsidR="00965B15" w:rsidRPr="00413BF9">
        <w:rPr>
          <w:rFonts w:ascii="Times New Roman" w:hAnsi="Times New Roman"/>
          <w:sz w:val="28"/>
          <w:szCs w:val="28"/>
        </w:rPr>
        <w:t>nhân dân các cấp nhiệm kỳ 2021 -</w:t>
      </w:r>
      <w:r w:rsidRPr="00413BF9">
        <w:rPr>
          <w:rFonts w:ascii="Times New Roman" w:hAnsi="Times New Roman"/>
          <w:sz w:val="28"/>
          <w:szCs w:val="28"/>
        </w:rPr>
        <w:t xml:space="preserve"> 2026; phân tích, làm rõ bối cảnh diễn ra sự kiện quan trọng này, đó là đất nước ta sau 35 năm đổi mới đã đạt được nhiều thành tựu trên mọi lĩnh vực đời sống cũng như vượt qua những khó khăn, thách thức, nhất là từ dịch bệnh Covid-19 của năm 2020.</w:t>
      </w:r>
    </w:p>
    <w:p w:rsidR="00CD0C14" w:rsidRPr="00413BF9" w:rsidRDefault="00CD0C14" w:rsidP="00CD0C14">
      <w:pPr>
        <w:spacing w:before="120" w:after="120" w:line="288" w:lineRule="auto"/>
        <w:ind w:firstLine="720"/>
        <w:jc w:val="both"/>
        <w:rPr>
          <w:rFonts w:ascii="Times New Roman" w:hAnsi="Times New Roman"/>
          <w:sz w:val="28"/>
          <w:szCs w:val="28"/>
        </w:rPr>
      </w:pPr>
      <w:r w:rsidRPr="00413BF9">
        <w:rPr>
          <w:rFonts w:ascii="Times New Roman" w:hAnsi="Times New Roman"/>
          <w:sz w:val="28"/>
          <w:szCs w:val="28"/>
        </w:rPr>
        <w:t xml:space="preserve">- Quán triệt đầy đủ, sâu sắc chủ trương, quan điểm lãnh đạo, chỉ đạo của Đảng, Nhà nước về cuộc bầu cử được nêu trong các chỉ thị của Bộ Chính trị, Thủ tướng Chính phủ, Ban Thường vụ Tỉnh ủy (Chỉ thị số 45-CT/TW ngày 20/6/2020 của Bộ Chính trị về lãnh đạo cuộc bầu cử đại biểu Quốc hội khóa XV và bầu cử đại biểu Hội đồng </w:t>
      </w:r>
      <w:r w:rsidR="00965B15" w:rsidRPr="00413BF9">
        <w:rPr>
          <w:rFonts w:ascii="Times New Roman" w:hAnsi="Times New Roman"/>
          <w:sz w:val="28"/>
          <w:szCs w:val="28"/>
        </w:rPr>
        <w:t>nhân dân các cấp nhiệm kỳ 2021 -</w:t>
      </w:r>
      <w:r w:rsidRPr="00413BF9">
        <w:rPr>
          <w:rFonts w:ascii="Times New Roman" w:hAnsi="Times New Roman"/>
          <w:sz w:val="28"/>
          <w:szCs w:val="28"/>
        </w:rPr>
        <w:t xml:space="preserve"> 2026; Chỉ thị số 02/CT-TTg ngày 14/01/2021 của Thủ tướng Chính phủ về “Tổ chức cuộc bầu cử đại biểu Quốc hội khóa XV và đại biểu Hội đồng </w:t>
      </w:r>
      <w:r w:rsidR="00965B15" w:rsidRPr="00413BF9">
        <w:rPr>
          <w:rFonts w:ascii="Times New Roman" w:hAnsi="Times New Roman"/>
          <w:sz w:val="28"/>
          <w:szCs w:val="28"/>
        </w:rPr>
        <w:t>nhân dân các cấp nhiệm kỳ 2021 -</w:t>
      </w:r>
      <w:r w:rsidRPr="00413BF9">
        <w:rPr>
          <w:rFonts w:ascii="Times New Roman" w:hAnsi="Times New Roman"/>
          <w:sz w:val="28"/>
          <w:szCs w:val="28"/>
        </w:rPr>
        <w:t xml:space="preserve"> 2026”; Chỉ thị số 01-CT/TU ngày 10/11/2020 của Ban Thường vụ Tỉnh ủy về lãnh đạo cuộc bầu cử đại biểu Quốc hội khóa XV và bầu cử đại biểu Hội đồng nhân dân</w:t>
      </w:r>
      <w:r w:rsidR="00965B15" w:rsidRPr="00413BF9">
        <w:rPr>
          <w:rFonts w:ascii="Times New Roman" w:hAnsi="Times New Roman"/>
          <w:sz w:val="28"/>
          <w:szCs w:val="28"/>
        </w:rPr>
        <w:t xml:space="preserve"> các cấp nhiệm kỳ 2021 -</w:t>
      </w:r>
      <w:r w:rsidRPr="00413BF9">
        <w:rPr>
          <w:rFonts w:ascii="Times New Roman" w:hAnsi="Times New Roman"/>
          <w:sz w:val="28"/>
          <w:szCs w:val="28"/>
        </w:rPr>
        <w:t xml:space="preserve"> 2026); các văn bản chỉ đạo, hướng dẫn của các cơ quan chức năng các cấp như Ủy ban Thường vụ Quốc hội (Nghị quyết số 1185/NQ-UBTVQH14 về dự kiến số lượng, cơ cấu, thành phần đại biểu Quốc hội khóa XV; Nghị quyết số 1187/NQ-UBTVQH14 về dự kiến cơ cấu, thành phần, phân bổ số lượng người được giới thiệu ứng cử đại biểu HĐND các cấp nhiệm kỳ 2021-2026; Nghị quyết số 1186/NQ-UBTVQH14 về việc hướng dẫn tổ chức hội nghị cử tri, việc giới thiệu người ứng cử đại biểu HĐND cấp xã ở thôn, tổ dân phố, việc hiệp thương, giới thiệu người ứng cử, lập danh sách người ứng cử đại biểu Quốc hội và đại biểu HĐND trong bầu cử bổ sung), Ủy ban Kiểm tra Trung ương Đảng (Hướng dẫn số 13-HD/UBKTTW ngày 02/12/2020 về “giải quyết tố cáo, khiếu nại về bầu cử đại biểu Quốc hội khóa XV và đại biểu Hội đồng </w:t>
      </w:r>
      <w:r w:rsidR="00965B15" w:rsidRPr="00413BF9">
        <w:rPr>
          <w:rFonts w:ascii="Times New Roman" w:hAnsi="Times New Roman"/>
          <w:sz w:val="28"/>
          <w:szCs w:val="28"/>
        </w:rPr>
        <w:t>nhân dân các cấp nhiệm kỳ 2021 -</w:t>
      </w:r>
      <w:r w:rsidRPr="00413BF9">
        <w:rPr>
          <w:rFonts w:ascii="Times New Roman" w:hAnsi="Times New Roman"/>
          <w:sz w:val="28"/>
          <w:szCs w:val="28"/>
        </w:rPr>
        <w:t xml:space="preserve"> 2026 của cấp ủy, tổ chức đảng, ủy ban kiểm tra các cấp”), Hội đồng bầu cử Quốc gia; Ủy ban Trung ương Mặt trận Tổ quốc Việt Nam, Ủy ban Bầu cử tỉnh, HĐND các cấp…</w:t>
      </w:r>
    </w:p>
    <w:p w:rsidR="00CD0C14" w:rsidRPr="00413BF9" w:rsidRDefault="00CD0C14" w:rsidP="00CD0C14">
      <w:pPr>
        <w:spacing w:before="120" w:after="120" w:line="288" w:lineRule="auto"/>
        <w:ind w:firstLine="720"/>
        <w:jc w:val="both"/>
        <w:rPr>
          <w:rFonts w:ascii="Times New Roman" w:hAnsi="Times New Roman"/>
          <w:sz w:val="28"/>
          <w:szCs w:val="28"/>
        </w:rPr>
      </w:pPr>
      <w:r w:rsidRPr="00413BF9">
        <w:rPr>
          <w:rFonts w:ascii="Times New Roman" w:hAnsi="Times New Roman"/>
          <w:sz w:val="28"/>
          <w:szCs w:val="28"/>
        </w:rPr>
        <w:t xml:space="preserve">- Tuyên truyền các quy định của pháp luật, như: Hiến pháp năm 2013, Luật Tổ chức Quốc hội năm 2015 (vừa được bổ sung một số điều theo Luật số 65/2020/QH14), Luật Tổ chức chính quyền địa phương (vừa được bổ sung một số điều theo Luật số 47/2019/QH14), Thông tư số 01/2021/TT-BNV ngày 11/01/2021 của Bộ Nội vụ về “Hướng dẫn nghiệp vụ công tác tổ chức bầu cử đại </w:t>
      </w:r>
      <w:r w:rsidRPr="00413BF9">
        <w:rPr>
          <w:rFonts w:ascii="Times New Roman" w:hAnsi="Times New Roman"/>
          <w:sz w:val="28"/>
          <w:szCs w:val="28"/>
        </w:rPr>
        <w:lastRenderedPageBreak/>
        <w:t xml:space="preserve">biểu Quốc hội khóa XV và đại biểu Hội đồng </w:t>
      </w:r>
      <w:r w:rsidR="00965B15" w:rsidRPr="00413BF9">
        <w:rPr>
          <w:rFonts w:ascii="Times New Roman" w:hAnsi="Times New Roman"/>
          <w:sz w:val="28"/>
          <w:szCs w:val="28"/>
        </w:rPr>
        <w:t>nhân dân các cấp nhiệm kỳ 2021 -</w:t>
      </w:r>
      <w:r w:rsidRPr="00413BF9">
        <w:rPr>
          <w:rFonts w:ascii="Times New Roman" w:hAnsi="Times New Roman"/>
          <w:sz w:val="28"/>
          <w:szCs w:val="28"/>
        </w:rPr>
        <w:t xml:space="preserve"> 2026”, trong đó tập trung tuyên truyền vị trí, vai trò của Quốc hội, Hội đồng nhân dân các cấp; nguyên tắc bầu cử, tiêu chuẩn đại biểu, quyền bầu cử và ứng cử của công dân; số lượng, cơ cấu đại biểu (độ tuổi, vùng miền, thành phần…); việc thẩm định hồ sơ, danh sách, lý lịch của người được giới thiệu ứng cử và tự ứng cử; quyền lợi và trách nhiệm của cử tri… Chú trọng giới thiệu những điểm mới của cuộc bầu cử đại biểu Quốc hội khóa XV và đại biểu Hội đồng </w:t>
      </w:r>
      <w:r w:rsidR="00965B15" w:rsidRPr="00413BF9">
        <w:rPr>
          <w:rFonts w:ascii="Times New Roman" w:hAnsi="Times New Roman"/>
          <w:sz w:val="28"/>
          <w:szCs w:val="28"/>
        </w:rPr>
        <w:t>nhân dân các cấp nhiệm kỳ 2021 -</w:t>
      </w:r>
      <w:r w:rsidRPr="00413BF9">
        <w:rPr>
          <w:rFonts w:ascii="Times New Roman" w:hAnsi="Times New Roman"/>
          <w:sz w:val="28"/>
          <w:szCs w:val="28"/>
        </w:rPr>
        <w:t xml:space="preserve"> 2026.</w:t>
      </w:r>
    </w:p>
    <w:p w:rsidR="00CD0C14" w:rsidRPr="00413BF9" w:rsidRDefault="00CD0C14" w:rsidP="00CD0C14">
      <w:pPr>
        <w:spacing w:before="120" w:after="120" w:line="288" w:lineRule="auto"/>
        <w:ind w:firstLine="720"/>
        <w:jc w:val="both"/>
        <w:rPr>
          <w:rFonts w:ascii="Times New Roman" w:hAnsi="Times New Roman"/>
          <w:sz w:val="28"/>
          <w:szCs w:val="28"/>
        </w:rPr>
      </w:pPr>
      <w:r w:rsidRPr="00413BF9">
        <w:rPr>
          <w:rFonts w:ascii="Times New Roman" w:hAnsi="Times New Roman"/>
          <w:sz w:val="28"/>
          <w:szCs w:val="28"/>
        </w:rPr>
        <w:t>- Nêu bật những thành tựu của Quốc hội và Hội đồng nhân dân các cấp qua các thời kỳ; khẳng định sự kế thừa, phát huy tinh thần đổi mới của Quốc hội trong hoạt động lập pháp, giám sát và quyết định những vấn đề quan trọng của đất nước; việc thực hiện trách nhiệm là cơ quan quyền lực nhà nước trong việc thể chế hóa đường lối, chủ trương của Đảng thành chính sách, pháp luật của Nhà nước, góp phần thực hiện thắng lợi mục tiêu, nhiệm vụ xây dựng, phát triển và bảo vệ Tổ quốc trong những năm vừa qua, đặc biệt là 5 năm gần đây.</w:t>
      </w:r>
    </w:p>
    <w:p w:rsidR="00CD0C14" w:rsidRPr="00413BF9" w:rsidRDefault="00CD0C14" w:rsidP="00CD0C14">
      <w:pPr>
        <w:spacing w:before="120" w:after="120" w:line="288" w:lineRule="auto"/>
        <w:ind w:firstLine="720"/>
        <w:jc w:val="both"/>
        <w:rPr>
          <w:rFonts w:ascii="Times New Roman" w:hAnsi="Times New Roman"/>
          <w:sz w:val="28"/>
          <w:szCs w:val="28"/>
        </w:rPr>
      </w:pPr>
      <w:r w:rsidRPr="00413BF9">
        <w:rPr>
          <w:rFonts w:ascii="Times New Roman" w:hAnsi="Times New Roman"/>
          <w:sz w:val="28"/>
          <w:szCs w:val="28"/>
        </w:rPr>
        <w:t>- Tuyên truyền sự lãnh đạo, chỉ đạo hiệu quả của cấp ủy đảng và chính quyền các cấp đối với công tác bầu cử (chuẩn bị tổ chức và quá trình thực hiện…); nhấn mạnh vai trò, tinh thần trách nhiệm của các cấp, ngành, cơ quan, đơn vị cũng như cử tri cả nước, góp phần vào sự thành công của cuộc bầu cử. Tập trung tuyên truyền kết quả bầu cử và không khí dân chủ, đúng pháp luật trong bầu cử, nhất là ý thức tự giác thực hiện quyền lợi và trách nhiệm của cử tri.</w:t>
      </w:r>
    </w:p>
    <w:p w:rsidR="00CD0C14" w:rsidRPr="00413BF9" w:rsidRDefault="00CD0C14" w:rsidP="00CD0C14">
      <w:pPr>
        <w:spacing w:before="120" w:after="120" w:line="288" w:lineRule="auto"/>
        <w:ind w:firstLine="720"/>
        <w:jc w:val="both"/>
        <w:rPr>
          <w:rFonts w:ascii="Times New Roman" w:hAnsi="Times New Roman"/>
          <w:sz w:val="28"/>
          <w:szCs w:val="28"/>
        </w:rPr>
      </w:pPr>
      <w:r w:rsidRPr="00413BF9">
        <w:rPr>
          <w:rFonts w:ascii="Times New Roman" w:hAnsi="Times New Roman"/>
          <w:sz w:val="28"/>
          <w:szCs w:val="28"/>
        </w:rPr>
        <w:t>- Tuyên truyền các phong trào thi đua yêu nước và các hoạt động chào mừng; biểu dương kịp thời những tập thể, cá nhân có thành tích xuất sắc trong công tác bầu cử.</w:t>
      </w:r>
    </w:p>
    <w:p w:rsidR="00CD0C14" w:rsidRPr="00413BF9" w:rsidRDefault="00CD0C14" w:rsidP="00CD0C14">
      <w:pPr>
        <w:spacing w:before="120" w:after="120" w:line="288" w:lineRule="auto"/>
        <w:ind w:firstLine="720"/>
        <w:jc w:val="both"/>
        <w:rPr>
          <w:rFonts w:ascii="Times New Roman" w:hAnsi="Times New Roman"/>
          <w:sz w:val="28"/>
          <w:szCs w:val="28"/>
        </w:rPr>
      </w:pPr>
      <w:r w:rsidRPr="00413BF9">
        <w:rPr>
          <w:rFonts w:ascii="Times New Roman" w:hAnsi="Times New Roman"/>
          <w:sz w:val="28"/>
          <w:szCs w:val="28"/>
        </w:rPr>
        <w:t>- Tuyên truyền đấu tranh, phản bác thông tin, quan điểm sai trái, xuyên tạc phá hoại cuộc bầu cử, lợi dụng bầu cử để kích động, gây rối, chia rẽ khối đại đoàn kết toàn dân tộc, chống phá Đảng và Nhà nước.</w:t>
      </w:r>
    </w:p>
    <w:p w:rsidR="00CD0C14" w:rsidRPr="00413BF9" w:rsidRDefault="00CD0C14" w:rsidP="00CD0C14">
      <w:pPr>
        <w:spacing w:before="120" w:after="120" w:line="288" w:lineRule="auto"/>
        <w:ind w:firstLine="720"/>
        <w:jc w:val="both"/>
        <w:rPr>
          <w:rFonts w:ascii="Times New Roman" w:hAnsi="Times New Roman"/>
          <w:b/>
          <w:spacing w:val="-6"/>
          <w:sz w:val="28"/>
          <w:szCs w:val="28"/>
        </w:rPr>
      </w:pPr>
      <w:r w:rsidRPr="00413BF9">
        <w:rPr>
          <w:rFonts w:ascii="Times New Roman" w:hAnsi="Times New Roman"/>
          <w:b/>
          <w:spacing w:val="-6"/>
          <w:sz w:val="28"/>
          <w:szCs w:val="28"/>
        </w:rPr>
        <w:t>2. Hình thức tuyên truyền</w:t>
      </w:r>
    </w:p>
    <w:p w:rsidR="00CD0C14" w:rsidRPr="00413BF9" w:rsidRDefault="00CD0C14" w:rsidP="00CD0C14">
      <w:pPr>
        <w:spacing w:before="120" w:after="120" w:line="288" w:lineRule="auto"/>
        <w:ind w:firstLine="720"/>
        <w:jc w:val="both"/>
        <w:rPr>
          <w:rFonts w:ascii="Times New Roman" w:hAnsi="Times New Roman"/>
          <w:spacing w:val="-6"/>
          <w:sz w:val="28"/>
          <w:szCs w:val="28"/>
        </w:rPr>
      </w:pPr>
      <w:r w:rsidRPr="00413BF9">
        <w:rPr>
          <w:rFonts w:ascii="Times New Roman" w:hAnsi="Times New Roman"/>
          <w:spacing w:val="-6"/>
          <w:sz w:val="28"/>
          <w:szCs w:val="28"/>
        </w:rPr>
        <w:t>- Tổ chức tuyên truyền trên các phương tiện thông tin đại chúng trên Báo, Đài, trang thông tin điện tử, zalo, facebook Công đoàn Bắc Ninh, các phương tiện cổ động trực quan; trên các ấn phẩm tuyên truyền; hội nghị báo cáo viên, tuyên truyền viên; sinh hoạt của các tổ chức chính trị - xã hội.</w:t>
      </w:r>
    </w:p>
    <w:p w:rsidR="00CD0C14" w:rsidRPr="00413BF9" w:rsidRDefault="00CD0C14" w:rsidP="00CD0C14">
      <w:pPr>
        <w:spacing w:before="120" w:after="120" w:line="288" w:lineRule="auto"/>
        <w:ind w:firstLine="720"/>
        <w:jc w:val="both"/>
        <w:rPr>
          <w:rFonts w:ascii="Times New Roman" w:hAnsi="Times New Roman"/>
          <w:spacing w:val="-6"/>
          <w:sz w:val="28"/>
          <w:szCs w:val="28"/>
        </w:rPr>
      </w:pPr>
      <w:r w:rsidRPr="00413BF9">
        <w:rPr>
          <w:rFonts w:ascii="Times New Roman" w:hAnsi="Times New Roman"/>
          <w:spacing w:val="-6"/>
          <w:sz w:val="28"/>
          <w:szCs w:val="28"/>
        </w:rPr>
        <w:t>- Tổ chức các hoạt động văn hóa – văn nghệ, thể dục – thể thao chào mừng.</w:t>
      </w:r>
    </w:p>
    <w:p w:rsidR="00CD0C14" w:rsidRPr="00413BF9" w:rsidRDefault="00CD0C14" w:rsidP="00CD0C14">
      <w:pPr>
        <w:spacing w:before="120" w:after="120" w:line="288" w:lineRule="auto"/>
        <w:ind w:firstLine="720"/>
        <w:jc w:val="both"/>
        <w:rPr>
          <w:rFonts w:ascii="Times New Roman" w:hAnsi="Times New Roman"/>
          <w:b/>
          <w:spacing w:val="-6"/>
          <w:sz w:val="28"/>
          <w:szCs w:val="28"/>
        </w:rPr>
      </w:pPr>
      <w:r w:rsidRPr="00413BF9">
        <w:rPr>
          <w:rFonts w:ascii="Times New Roman" w:hAnsi="Times New Roman"/>
          <w:b/>
          <w:spacing w:val="-6"/>
          <w:sz w:val="28"/>
          <w:szCs w:val="28"/>
        </w:rPr>
        <w:t>III. Thời gian tuyên truyền</w:t>
      </w:r>
    </w:p>
    <w:p w:rsidR="00CD0C14" w:rsidRPr="00413BF9" w:rsidRDefault="00CD0C14" w:rsidP="00CD0C14">
      <w:pPr>
        <w:spacing w:before="120" w:after="120" w:line="288" w:lineRule="auto"/>
        <w:ind w:firstLine="720"/>
        <w:jc w:val="both"/>
        <w:rPr>
          <w:rFonts w:ascii="Times New Roman" w:hAnsi="Times New Roman"/>
          <w:spacing w:val="-6"/>
          <w:sz w:val="28"/>
          <w:szCs w:val="28"/>
        </w:rPr>
      </w:pPr>
      <w:r w:rsidRPr="00413BF9">
        <w:rPr>
          <w:rFonts w:ascii="Times New Roman" w:hAnsi="Times New Roman"/>
          <w:spacing w:val="-6"/>
          <w:sz w:val="28"/>
          <w:szCs w:val="28"/>
        </w:rPr>
        <w:lastRenderedPageBreak/>
        <w:t>Công tác tuyên truyền về cuộc bầu cử đại biểu Quốc hội khóa XV và bầu cử đại biểu Hội đồng nhân dân các cấp nhiệm kỳ 2021-2026 được tiến hành từ tháng 01/2021, cao điểm từ tháng 4/2021 đến ngày bầu cử 23/5/2021 và sau khi kết thúc bầu cử, công bố kết quả bầu cử, cụ thể:</w:t>
      </w:r>
    </w:p>
    <w:p w:rsidR="00CD0C14" w:rsidRPr="00413BF9" w:rsidRDefault="00CD0C14" w:rsidP="00CD0C14">
      <w:pPr>
        <w:spacing w:before="120" w:after="120" w:line="288" w:lineRule="auto"/>
        <w:ind w:firstLine="720"/>
        <w:jc w:val="both"/>
        <w:rPr>
          <w:rFonts w:ascii="Times New Roman" w:hAnsi="Times New Roman"/>
          <w:b/>
          <w:i/>
          <w:spacing w:val="-6"/>
          <w:sz w:val="28"/>
          <w:szCs w:val="28"/>
        </w:rPr>
      </w:pPr>
      <w:r w:rsidRPr="00413BF9">
        <w:rPr>
          <w:rFonts w:ascii="Times New Roman" w:hAnsi="Times New Roman"/>
          <w:b/>
          <w:i/>
          <w:spacing w:val="-6"/>
          <w:sz w:val="28"/>
          <w:szCs w:val="28"/>
        </w:rPr>
        <w:t>* Đợt 1: Từ tháng 01/2021, cao điểm tháng 4/2021</w:t>
      </w:r>
    </w:p>
    <w:p w:rsidR="00CD0C14" w:rsidRPr="00413BF9" w:rsidRDefault="00CD0C14" w:rsidP="00CD0C14">
      <w:pPr>
        <w:spacing w:before="120" w:after="120" w:line="288" w:lineRule="auto"/>
        <w:ind w:firstLine="720"/>
        <w:jc w:val="both"/>
        <w:rPr>
          <w:rFonts w:ascii="Times New Roman" w:hAnsi="Times New Roman"/>
          <w:spacing w:val="-6"/>
          <w:sz w:val="28"/>
          <w:szCs w:val="28"/>
        </w:rPr>
      </w:pPr>
      <w:r w:rsidRPr="00413BF9">
        <w:rPr>
          <w:rFonts w:ascii="Times New Roman" w:hAnsi="Times New Roman"/>
          <w:spacing w:val="-6"/>
          <w:sz w:val="28"/>
          <w:szCs w:val="28"/>
        </w:rPr>
        <w:t>- Tập trung tuyên truyền Hiến pháp 2013, Chỉ thị số 45-CT/TW ngày 20/6/2020 của Bộ Chính trị; Chỉ thị số 02/CT-TTg ngày 14/01/2021 của Thủ tướng Chính phủ; Chỉ thị số 01-CT/TU ngày 10/11/2020 của Ban Thường vụ Tỉnh ủy; các quy định của pháp luật, kế hoạch, hướng dẫn về bầu cử; tiêu chuẩn về đại biểu Quốc hội, đại biểu Hội đồng nhân dân các cấp; quy định về giới thiệu người ứng cử, tự ứng cử; quyền lợi và trách nhiệm của cử tri.</w:t>
      </w:r>
    </w:p>
    <w:p w:rsidR="00CD0C14" w:rsidRPr="00413BF9" w:rsidRDefault="00CD0C14" w:rsidP="00CD0C14">
      <w:pPr>
        <w:spacing w:before="120" w:after="120" w:line="288" w:lineRule="auto"/>
        <w:ind w:firstLine="720"/>
        <w:jc w:val="both"/>
        <w:rPr>
          <w:rFonts w:ascii="Times New Roman" w:hAnsi="Times New Roman"/>
          <w:spacing w:val="-6"/>
          <w:sz w:val="28"/>
          <w:szCs w:val="28"/>
        </w:rPr>
      </w:pPr>
      <w:r w:rsidRPr="00413BF9">
        <w:rPr>
          <w:rFonts w:ascii="Times New Roman" w:hAnsi="Times New Roman"/>
          <w:spacing w:val="-6"/>
          <w:sz w:val="28"/>
          <w:szCs w:val="28"/>
        </w:rPr>
        <w:t>- Tuyên truyền những thành tựu của Quốc hội và Hội đồng nhân dân các cấp qua các thời kỳ, đặc biệt là những đổi mới trong hoạt động lập pháp, giám sát và quyết định những vấn đề quan trọng của đất nước, của tỉnh những năm gần đây.</w:t>
      </w:r>
    </w:p>
    <w:p w:rsidR="00CD0C14" w:rsidRPr="00413BF9" w:rsidRDefault="00CD0C14" w:rsidP="00CD0C14">
      <w:pPr>
        <w:spacing w:before="120" w:after="120" w:line="288" w:lineRule="auto"/>
        <w:ind w:firstLine="720"/>
        <w:jc w:val="both"/>
        <w:rPr>
          <w:rFonts w:ascii="Times New Roman" w:hAnsi="Times New Roman"/>
          <w:b/>
          <w:i/>
          <w:spacing w:val="-6"/>
          <w:sz w:val="28"/>
          <w:szCs w:val="28"/>
        </w:rPr>
      </w:pPr>
      <w:r w:rsidRPr="00413BF9">
        <w:rPr>
          <w:rFonts w:ascii="Times New Roman" w:hAnsi="Times New Roman"/>
          <w:b/>
          <w:i/>
          <w:spacing w:val="-6"/>
          <w:sz w:val="28"/>
          <w:szCs w:val="28"/>
        </w:rPr>
        <w:t>* Đợt 2: Từ tháng 4/2021 đến ngày bầu cử 23/5/2021</w:t>
      </w:r>
    </w:p>
    <w:p w:rsidR="00CD0C14" w:rsidRPr="00413BF9" w:rsidRDefault="00CD0C14" w:rsidP="00CD0C14">
      <w:pPr>
        <w:spacing w:before="120" w:after="120" w:line="288" w:lineRule="auto"/>
        <w:ind w:firstLine="720"/>
        <w:jc w:val="both"/>
        <w:rPr>
          <w:rFonts w:ascii="Times New Roman" w:hAnsi="Times New Roman"/>
          <w:spacing w:val="-6"/>
          <w:sz w:val="28"/>
          <w:szCs w:val="28"/>
        </w:rPr>
      </w:pPr>
      <w:r w:rsidRPr="00413BF9">
        <w:rPr>
          <w:rFonts w:ascii="Times New Roman" w:hAnsi="Times New Roman"/>
          <w:spacing w:val="-6"/>
          <w:sz w:val="28"/>
          <w:szCs w:val="28"/>
        </w:rPr>
        <w:t>- Tiếp tục tuyên truyền về tiêu chuẩn đại biểu Quốc hội, đại biểu Hội đồng nhân dân các cấp, quyền và nghĩa vụ của cử tri, các quy định về bầu cử và thể thức bầu cử.</w:t>
      </w:r>
    </w:p>
    <w:p w:rsidR="00CD0C14" w:rsidRPr="00413BF9" w:rsidRDefault="00CD0C14" w:rsidP="00CD0C14">
      <w:pPr>
        <w:spacing w:before="120" w:after="120" w:line="288" w:lineRule="auto"/>
        <w:ind w:firstLine="720"/>
        <w:jc w:val="both"/>
        <w:rPr>
          <w:rFonts w:ascii="Times New Roman" w:hAnsi="Times New Roman"/>
          <w:spacing w:val="-6"/>
          <w:sz w:val="28"/>
          <w:szCs w:val="28"/>
        </w:rPr>
      </w:pPr>
      <w:r w:rsidRPr="00413BF9">
        <w:rPr>
          <w:rFonts w:ascii="Times New Roman" w:hAnsi="Times New Roman"/>
          <w:spacing w:val="-6"/>
          <w:sz w:val="28"/>
          <w:szCs w:val="28"/>
        </w:rPr>
        <w:t>- Tập trung tuyên truyền công tác chuẩn bị tổ chức bầu cử và không khí phấn khởi, tin tưởng của cử tri hướng về ngày bầu cử.</w:t>
      </w:r>
    </w:p>
    <w:p w:rsidR="00CD0C14" w:rsidRPr="00413BF9" w:rsidRDefault="00CD0C14" w:rsidP="00CD0C14">
      <w:pPr>
        <w:spacing w:before="120" w:after="120" w:line="288" w:lineRule="auto"/>
        <w:ind w:firstLine="720"/>
        <w:jc w:val="both"/>
        <w:rPr>
          <w:rFonts w:ascii="Times New Roman" w:hAnsi="Times New Roman"/>
          <w:b/>
          <w:i/>
          <w:spacing w:val="-6"/>
          <w:sz w:val="28"/>
          <w:szCs w:val="28"/>
        </w:rPr>
      </w:pPr>
      <w:r w:rsidRPr="00413BF9">
        <w:rPr>
          <w:rFonts w:ascii="Times New Roman" w:hAnsi="Times New Roman"/>
          <w:b/>
          <w:i/>
          <w:spacing w:val="-6"/>
          <w:sz w:val="28"/>
          <w:szCs w:val="28"/>
        </w:rPr>
        <w:t>* Đợt 3: Sau ngày bầu cử 23/5/2021</w:t>
      </w:r>
    </w:p>
    <w:p w:rsidR="00CD0C14" w:rsidRPr="00413BF9" w:rsidRDefault="00CD0C14" w:rsidP="00CD0C14">
      <w:pPr>
        <w:spacing w:before="120" w:after="120" w:line="288" w:lineRule="auto"/>
        <w:ind w:firstLine="720"/>
        <w:jc w:val="both"/>
        <w:rPr>
          <w:rFonts w:ascii="Times New Roman" w:hAnsi="Times New Roman"/>
          <w:spacing w:val="-6"/>
          <w:sz w:val="28"/>
          <w:szCs w:val="28"/>
        </w:rPr>
      </w:pPr>
      <w:r w:rsidRPr="00413BF9">
        <w:rPr>
          <w:rFonts w:ascii="Times New Roman" w:hAnsi="Times New Roman"/>
          <w:spacing w:val="-6"/>
          <w:sz w:val="28"/>
          <w:szCs w:val="28"/>
        </w:rPr>
        <w:t>Tập trung tuyên truyền kết quả bầu cử và các hoạt động chào mừng thành công cuộc bầu cử ở các địa phương, đơn vị.</w:t>
      </w:r>
    </w:p>
    <w:p w:rsidR="00CD0C14" w:rsidRPr="00413BF9" w:rsidRDefault="00CD0C14" w:rsidP="00CD0C14">
      <w:pPr>
        <w:spacing w:before="120" w:after="120" w:line="288" w:lineRule="auto"/>
        <w:ind w:firstLine="720"/>
        <w:jc w:val="both"/>
        <w:rPr>
          <w:rFonts w:ascii="Times New Roman" w:hAnsi="Times New Roman"/>
          <w:b/>
          <w:sz w:val="28"/>
          <w:szCs w:val="28"/>
        </w:rPr>
      </w:pPr>
      <w:r w:rsidRPr="00413BF9">
        <w:rPr>
          <w:rFonts w:ascii="Times New Roman" w:hAnsi="Times New Roman"/>
          <w:b/>
          <w:sz w:val="28"/>
          <w:szCs w:val="28"/>
        </w:rPr>
        <w:t>IV. Tổ chức thực hiện</w:t>
      </w:r>
    </w:p>
    <w:p w:rsidR="00CD0C14" w:rsidRPr="00413BF9" w:rsidRDefault="00CD0C14" w:rsidP="00CD0C14">
      <w:pPr>
        <w:autoSpaceDE w:val="0"/>
        <w:spacing w:before="120" w:after="120" w:line="288" w:lineRule="auto"/>
        <w:ind w:firstLine="709"/>
        <w:jc w:val="both"/>
        <w:rPr>
          <w:rFonts w:ascii="Times New Roman" w:hAnsi="Times New Roman"/>
          <w:b/>
          <w:sz w:val="28"/>
          <w:szCs w:val="28"/>
        </w:rPr>
      </w:pPr>
      <w:r w:rsidRPr="00413BF9">
        <w:rPr>
          <w:rFonts w:ascii="Times New Roman" w:hAnsi="Times New Roman"/>
          <w:b/>
          <w:sz w:val="28"/>
          <w:szCs w:val="28"/>
        </w:rPr>
        <w:t xml:space="preserve">1. </w:t>
      </w:r>
      <w:r w:rsidR="00965B15" w:rsidRPr="00413BF9">
        <w:rPr>
          <w:rFonts w:ascii="Times New Roman" w:hAnsi="Times New Roman"/>
          <w:b/>
          <w:sz w:val="28"/>
          <w:szCs w:val="28"/>
        </w:rPr>
        <w:t>Công đoàn các khu công nghiệp</w:t>
      </w:r>
      <w:r w:rsidRPr="00413BF9">
        <w:rPr>
          <w:rFonts w:ascii="Times New Roman" w:hAnsi="Times New Roman"/>
          <w:b/>
          <w:sz w:val="28"/>
          <w:szCs w:val="28"/>
        </w:rPr>
        <w:t xml:space="preserve"> Bắc Ninh</w:t>
      </w:r>
    </w:p>
    <w:p w:rsidR="00CD0C14" w:rsidRPr="00413BF9" w:rsidRDefault="00CD0C14" w:rsidP="00CD0C14">
      <w:pPr>
        <w:autoSpaceDE w:val="0"/>
        <w:spacing w:before="120" w:after="120" w:line="288" w:lineRule="auto"/>
        <w:ind w:firstLine="709"/>
        <w:jc w:val="both"/>
        <w:rPr>
          <w:rFonts w:ascii="Times New Roman" w:hAnsi="Times New Roman"/>
          <w:sz w:val="28"/>
          <w:szCs w:val="28"/>
        </w:rPr>
      </w:pPr>
      <w:r w:rsidRPr="00413BF9">
        <w:rPr>
          <w:rFonts w:ascii="Times New Roman" w:hAnsi="Times New Roman"/>
          <w:sz w:val="28"/>
          <w:szCs w:val="28"/>
        </w:rPr>
        <w:t>- Xây dựng hướng dẫn công tác tuyên truyền về cuộc bầu cử đại biểu Quốc hội khóa XV và bầu cử đại biểu Hội đồng nhân dân các cấp nhiệm kỳ 2021 - 2026</w:t>
      </w:r>
      <w:r w:rsidRPr="00413BF9">
        <w:rPr>
          <w:rFonts w:ascii="Times New Roman" w:hAnsi="Times New Roman"/>
          <w:color w:val="000000"/>
          <w:spacing w:val="-4"/>
          <w:sz w:val="28"/>
          <w:szCs w:val="28"/>
        </w:rPr>
        <w:t xml:space="preserve"> </w:t>
      </w:r>
      <w:r w:rsidRPr="00413BF9">
        <w:rPr>
          <w:rFonts w:ascii="Times New Roman" w:hAnsi="Times New Roman"/>
          <w:sz w:val="28"/>
          <w:szCs w:val="28"/>
        </w:rPr>
        <w:t xml:space="preserve">trong hệ thống Công đoàn </w:t>
      </w:r>
      <w:r w:rsidR="00965B15" w:rsidRPr="00413BF9">
        <w:rPr>
          <w:rFonts w:ascii="Times New Roman" w:hAnsi="Times New Roman"/>
          <w:sz w:val="28"/>
          <w:szCs w:val="28"/>
        </w:rPr>
        <w:t>các khu công nghiệp</w:t>
      </w:r>
      <w:r w:rsidRPr="00413BF9">
        <w:rPr>
          <w:rFonts w:ascii="Times New Roman" w:hAnsi="Times New Roman"/>
          <w:sz w:val="28"/>
          <w:szCs w:val="28"/>
        </w:rPr>
        <w:t>.</w:t>
      </w:r>
    </w:p>
    <w:p w:rsidR="00CD0C14" w:rsidRPr="00413BF9" w:rsidRDefault="00CD0C14" w:rsidP="00CD0C14">
      <w:pPr>
        <w:autoSpaceDE w:val="0"/>
        <w:spacing w:before="120" w:after="120" w:line="288" w:lineRule="auto"/>
        <w:ind w:firstLine="709"/>
        <w:jc w:val="both"/>
        <w:rPr>
          <w:rFonts w:ascii="Times New Roman" w:hAnsi="Times New Roman"/>
          <w:color w:val="000000"/>
          <w:spacing w:val="-4"/>
          <w:sz w:val="28"/>
          <w:szCs w:val="28"/>
        </w:rPr>
      </w:pPr>
      <w:r w:rsidRPr="00413BF9">
        <w:rPr>
          <w:rFonts w:ascii="Times New Roman" w:hAnsi="Times New Roman"/>
          <w:sz w:val="28"/>
          <w:szCs w:val="28"/>
        </w:rPr>
        <w:t>- Phát động phong trào thi đua yêu nước tạo không khí sôi nổi trong cán bộ, đoàn viên, CNVCLĐ lập thành tích chào mừng bầu cử đại biểu Quốc hội khóa XV và bầu cử đại biểu Hội đồng nhân dân các cấp nhiệm kỳ 2021 - 2026</w:t>
      </w:r>
      <w:r w:rsidRPr="00413BF9">
        <w:rPr>
          <w:rFonts w:ascii="Times New Roman" w:hAnsi="Times New Roman"/>
          <w:color w:val="000000"/>
          <w:spacing w:val="-4"/>
          <w:sz w:val="28"/>
          <w:szCs w:val="28"/>
        </w:rPr>
        <w:t>.</w:t>
      </w:r>
    </w:p>
    <w:p w:rsidR="00CD0C14" w:rsidRPr="00413BF9" w:rsidRDefault="00CD0C14" w:rsidP="00CD0C14">
      <w:pPr>
        <w:pStyle w:val="BodyTextIndent3"/>
        <w:spacing w:before="120" w:line="288" w:lineRule="auto"/>
        <w:ind w:left="0" w:firstLine="709"/>
        <w:jc w:val="both"/>
        <w:rPr>
          <w:rFonts w:ascii="Times New Roman" w:hAnsi="Times New Roman" w:cs="Times New Roman"/>
          <w:sz w:val="28"/>
          <w:szCs w:val="28"/>
        </w:rPr>
      </w:pPr>
      <w:r w:rsidRPr="00413BF9">
        <w:rPr>
          <w:rFonts w:ascii="Times New Roman" w:hAnsi="Times New Roman" w:cs="Times New Roman"/>
          <w:color w:val="000000"/>
          <w:spacing w:val="-4"/>
          <w:sz w:val="28"/>
          <w:szCs w:val="28"/>
        </w:rPr>
        <w:lastRenderedPageBreak/>
        <w:t xml:space="preserve">- Nắm bắt tình hình tư tưởng, </w:t>
      </w:r>
      <w:r w:rsidRPr="00413BF9">
        <w:rPr>
          <w:rFonts w:ascii="Times New Roman" w:hAnsi="Times New Roman" w:cs="Times New Roman"/>
          <w:sz w:val="28"/>
          <w:szCs w:val="28"/>
        </w:rPr>
        <w:t>nguyện vọng của cán bộ, đoàn viên, CNVCLĐ trong toàn tỉnh trước, trong và sau cuộc bầu cử để có những đề xuất, giải pháp kịp thời ngăn chặn những vấn đề nhạy cảm mới phát sinh.</w:t>
      </w:r>
    </w:p>
    <w:p w:rsidR="00CD0C14" w:rsidRPr="00413BF9" w:rsidRDefault="00CD0C14" w:rsidP="00CD0C14">
      <w:pPr>
        <w:autoSpaceDE w:val="0"/>
        <w:spacing w:before="120" w:after="120" w:line="288" w:lineRule="auto"/>
        <w:ind w:firstLine="709"/>
        <w:jc w:val="both"/>
        <w:rPr>
          <w:rFonts w:ascii="Times New Roman" w:hAnsi="Times New Roman"/>
          <w:b/>
          <w:sz w:val="28"/>
          <w:szCs w:val="28"/>
        </w:rPr>
      </w:pPr>
      <w:r w:rsidRPr="00413BF9">
        <w:rPr>
          <w:rFonts w:ascii="Times New Roman" w:hAnsi="Times New Roman"/>
          <w:b/>
          <w:sz w:val="28"/>
          <w:szCs w:val="28"/>
        </w:rPr>
        <w:t xml:space="preserve">2. Công đoàn cơ sở </w:t>
      </w:r>
      <w:r w:rsidR="00965B15" w:rsidRPr="00413BF9">
        <w:rPr>
          <w:rFonts w:ascii="Times New Roman" w:hAnsi="Times New Roman"/>
          <w:b/>
          <w:sz w:val="28"/>
          <w:szCs w:val="28"/>
        </w:rPr>
        <w:t>trong các khu công nghiệp</w:t>
      </w:r>
    </w:p>
    <w:p w:rsidR="00CD0C14" w:rsidRPr="00413BF9" w:rsidRDefault="00CD0C14" w:rsidP="00CD0C14">
      <w:pPr>
        <w:autoSpaceDE w:val="0"/>
        <w:spacing w:before="120" w:after="120" w:line="288" w:lineRule="auto"/>
        <w:ind w:firstLine="709"/>
        <w:jc w:val="both"/>
        <w:rPr>
          <w:rFonts w:ascii="Times New Roman" w:hAnsi="Times New Roman"/>
          <w:sz w:val="28"/>
          <w:szCs w:val="28"/>
        </w:rPr>
      </w:pPr>
      <w:r w:rsidRPr="00413BF9">
        <w:rPr>
          <w:rFonts w:ascii="Times New Roman" w:hAnsi="Times New Roman"/>
          <w:sz w:val="28"/>
          <w:szCs w:val="28"/>
        </w:rPr>
        <w:t xml:space="preserve">- Căn cứ Hướng dẫn của </w:t>
      </w:r>
      <w:r w:rsidR="00965B15" w:rsidRPr="00413BF9">
        <w:rPr>
          <w:rFonts w:ascii="Times New Roman" w:hAnsi="Times New Roman"/>
          <w:sz w:val="28"/>
          <w:szCs w:val="28"/>
        </w:rPr>
        <w:t>Công đoàn các khu công nghiệp Bắc Ninh</w:t>
      </w:r>
      <w:r w:rsidRPr="00413BF9">
        <w:rPr>
          <w:rFonts w:ascii="Times New Roman" w:hAnsi="Times New Roman"/>
          <w:sz w:val="28"/>
          <w:szCs w:val="28"/>
        </w:rPr>
        <w:t>, hướng dẫn, chỉ đạo công tác tuyên truyền về cuộc bầu cử đại biểu Quốc hội khóa XV và bầu cử đại biểu Hội đồng nhân dân các</w:t>
      </w:r>
      <w:r w:rsidR="00965B15" w:rsidRPr="00413BF9">
        <w:rPr>
          <w:rFonts w:ascii="Times New Roman" w:hAnsi="Times New Roman"/>
          <w:sz w:val="28"/>
          <w:szCs w:val="28"/>
        </w:rPr>
        <w:t xml:space="preserve"> cấp nhiệm kỳ 2021 -</w:t>
      </w:r>
      <w:r w:rsidRPr="00413BF9">
        <w:rPr>
          <w:rFonts w:ascii="Times New Roman" w:hAnsi="Times New Roman"/>
          <w:sz w:val="28"/>
          <w:szCs w:val="28"/>
        </w:rPr>
        <w:t xml:space="preserve"> 2026 cho cơ sở, phù hợp với thực tiễn đơn vị mình.</w:t>
      </w:r>
    </w:p>
    <w:p w:rsidR="00CD0C14" w:rsidRPr="00413BF9" w:rsidRDefault="00CD0C14" w:rsidP="00CD0C14">
      <w:pPr>
        <w:autoSpaceDE w:val="0"/>
        <w:spacing w:before="120" w:after="120" w:line="288" w:lineRule="auto"/>
        <w:ind w:firstLine="709"/>
        <w:jc w:val="both"/>
        <w:rPr>
          <w:rFonts w:ascii="Times New Roman" w:hAnsi="Times New Roman"/>
          <w:sz w:val="28"/>
          <w:szCs w:val="28"/>
        </w:rPr>
      </w:pPr>
      <w:r w:rsidRPr="00413BF9">
        <w:rPr>
          <w:rFonts w:ascii="Times New Roman" w:hAnsi="Times New Roman"/>
          <w:sz w:val="28"/>
          <w:szCs w:val="28"/>
        </w:rPr>
        <w:t>- Chủ động nắm tình hình tư tưởng cán bộ, đoàn viên, CNVCLĐ để kịp thời tham mưu, đề xuất các hoạt động tuyên truyền.</w:t>
      </w:r>
    </w:p>
    <w:p w:rsidR="00CD0C14" w:rsidRPr="00413BF9" w:rsidRDefault="00CD0C14" w:rsidP="00CD0C14">
      <w:pPr>
        <w:autoSpaceDE w:val="0"/>
        <w:spacing w:before="120" w:after="120" w:line="288" w:lineRule="auto"/>
        <w:ind w:firstLine="709"/>
        <w:jc w:val="both"/>
        <w:rPr>
          <w:rFonts w:ascii="Times New Roman" w:hAnsi="Times New Roman"/>
          <w:b/>
          <w:sz w:val="28"/>
          <w:szCs w:val="28"/>
        </w:rPr>
      </w:pPr>
      <w:r w:rsidRPr="00413BF9">
        <w:rPr>
          <w:rFonts w:ascii="Times New Roman" w:hAnsi="Times New Roman"/>
          <w:b/>
          <w:sz w:val="28"/>
          <w:szCs w:val="28"/>
        </w:rPr>
        <w:t>V. Một số khẩu hiệu tuyên truyền</w:t>
      </w:r>
    </w:p>
    <w:p w:rsidR="00CD0C14" w:rsidRPr="00413BF9" w:rsidRDefault="00CD0C14" w:rsidP="00CD0C14">
      <w:pPr>
        <w:autoSpaceDE w:val="0"/>
        <w:spacing w:before="120" w:after="120" w:line="288" w:lineRule="auto"/>
        <w:ind w:firstLine="709"/>
        <w:jc w:val="both"/>
        <w:rPr>
          <w:rFonts w:ascii="Times New Roman" w:hAnsi="Times New Roman"/>
          <w:sz w:val="28"/>
          <w:szCs w:val="28"/>
        </w:rPr>
      </w:pPr>
      <w:r w:rsidRPr="00413BF9">
        <w:rPr>
          <w:rFonts w:ascii="Times New Roman" w:hAnsi="Times New Roman"/>
          <w:sz w:val="28"/>
          <w:szCs w:val="28"/>
        </w:rPr>
        <w:t>1. Nhiệt liệt chào mừng Ngày bầu cử đại biểu Quốc hội khóa XV và đại biểu Hội đồng nhân dân các cấp nhiệm kỳ 2021 - 2026!</w:t>
      </w:r>
    </w:p>
    <w:p w:rsidR="00CD0C14" w:rsidRPr="00413BF9" w:rsidRDefault="00CD0C14" w:rsidP="00CD0C14">
      <w:pPr>
        <w:autoSpaceDE w:val="0"/>
        <w:spacing w:before="120" w:after="120" w:line="288" w:lineRule="auto"/>
        <w:ind w:firstLine="709"/>
        <w:jc w:val="both"/>
        <w:rPr>
          <w:rFonts w:ascii="Times New Roman" w:hAnsi="Times New Roman"/>
          <w:sz w:val="28"/>
          <w:szCs w:val="28"/>
        </w:rPr>
      </w:pPr>
      <w:r w:rsidRPr="00413BF9">
        <w:rPr>
          <w:rFonts w:ascii="Times New Roman" w:hAnsi="Times New Roman"/>
          <w:sz w:val="28"/>
          <w:szCs w:val="28"/>
        </w:rPr>
        <w:t>2. Ngày 23/5/2021, cử tri cả nước đi bầu cử đại biểu Quốc hội khóa XV và đại biểu Hội đồng nhân dân các cấp nhiệm kỳ 2021 - 2026!</w:t>
      </w:r>
    </w:p>
    <w:p w:rsidR="00CD0C14" w:rsidRPr="00413BF9" w:rsidRDefault="00CD0C14" w:rsidP="00CD0C14">
      <w:pPr>
        <w:autoSpaceDE w:val="0"/>
        <w:spacing w:before="120" w:after="120" w:line="288" w:lineRule="auto"/>
        <w:ind w:firstLine="709"/>
        <w:jc w:val="both"/>
        <w:rPr>
          <w:rFonts w:ascii="Times New Roman" w:hAnsi="Times New Roman"/>
          <w:sz w:val="28"/>
          <w:szCs w:val="28"/>
        </w:rPr>
      </w:pPr>
      <w:r w:rsidRPr="00413BF9">
        <w:rPr>
          <w:rFonts w:ascii="Times New Roman" w:hAnsi="Times New Roman"/>
          <w:sz w:val="28"/>
          <w:szCs w:val="28"/>
        </w:rPr>
        <w:t>3. Cử tri cả nước tích cực tham gia bầu cử đại biểu Quốc hội khóa XV và đại biểu Hội đồng nhân dân các cấp nhiệm kỳ 2021 - 2026!</w:t>
      </w:r>
    </w:p>
    <w:p w:rsidR="00CD0C14" w:rsidRPr="00413BF9" w:rsidRDefault="00CD0C14" w:rsidP="00CD0C14">
      <w:pPr>
        <w:autoSpaceDE w:val="0"/>
        <w:spacing w:before="120" w:after="120" w:line="288" w:lineRule="auto"/>
        <w:ind w:firstLine="709"/>
        <w:jc w:val="both"/>
        <w:rPr>
          <w:rFonts w:ascii="Times New Roman" w:hAnsi="Times New Roman"/>
          <w:sz w:val="28"/>
          <w:szCs w:val="28"/>
        </w:rPr>
      </w:pPr>
      <w:r w:rsidRPr="00413BF9">
        <w:rPr>
          <w:rFonts w:ascii="Times New Roman" w:hAnsi="Times New Roman"/>
          <w:sz w:val="28"/>
          <w:szCs w:val="28"/>
        </w:rPr>
        <w:t>4. Bầu cử đại biểu Quốc hội và đại biểu Hội đồng nhân dân là quyền và nghĩa vụ của mỗi công dân!</w:t>
      </w:r>
    </w:p>
    <w:p w:rsidR="00CD0C14" w:rsidRPr="00413BF9" w:rsidRDefault="00CD0C14" w:rsidP="00CD0C14">
      <w:pPr>
        <w:autoSpaceDE w:val="0"/>
        <w:spacing w:before="120" w:after="120" w:line="288" w:lineRule="auto"/>
        <w:ind w:firstLine="709"/>
        <w:jc w:val="both"/>
        <w:rPr>
          <w:rFonts w:ascii="Times New Roman" w:hAnsi="Times New Roman"/>
          <w:sz w:val="28"/>
          <w:szCs w:val="28"/>
        </w:rPr>
      </w:pPr>
      <w:r w:rsidRPr="00413BF9">
        <w:rPr>
          <w:rFonts w:ascii="Times New Roman" w:hAnsi="Times New Roman"/>
          <w:sz w:val="28"/>
          <w:szCs w:val="28"/>
        </w:rPr>
        <w:t xml:space="preserve">5. Bầu cử đại biểu Quốc hội khóa XV và đại biểu Hội đồng </w:t>
      </w:r>
      <w:r w:rsidR="00965B15" w:rsidRPr="00413BF9">
        <w:rPr>
          <w:rFonts w:ascii="Times New Roman" w:hAnsi="Times New Roman"/>
          <w:sz w:val="28"/>
          <w:szCs w:val="28"/>
        </w:rPr>
        <w:t>nhân dân các cấp nhiệm kỳ 2021 -</w:t>
      </w:r>
      <w:r w:rsidRPr="00413BF9">
        <w:rPr>
          <w:rFonts w:ascii="Times New Roman" w:hAnsi="Times New Roman"/>
          <w:sz w:val="28"/>
          <w:szCs w:val="28"/>
        </w:rPr>
        <w:t xml:space="preserve"> 2026 là ngày hội của toàn dân!</w:t>
      </w:r>
    </w:p>
    <w:p w:rsidR="00CD0C14" w:rsidRPr="00413BF9" w:rsidRDefault="00CD0C14" w:rsidP="00CD0C14">
      <w:pPr>
        <w:autoSpaceDE w:val="0"/>
        <w:spacing w:before="120" w:after="120" w:line="288" w:lineRule="auto"/>
        <w:ind w:firstLine="709"/>
        <w:jc w:val="both"/>
        <w:rPr>
          <w:rFonts w:ascii="Times New Roman" w:hAnsi="Times New Roman"/>
          <w:sz w:val="28"/>
          <w:szCs w:val="28"/>
        </w:rPr>
      </w:pPr>
      <w:r w:rsidRPr="00413BF9">
        <w:rPr>
          <w:rFonts w:ascii="Times New Roman" w:hAnsi="Times New Roman"/>
          <w:sz w:val="28"/>
          <w:szCs w:val="28"/>
        </w:rPr>
        <w:t>6. Sáng suốt lựa chọn những người tiêu biểu về đức, tài, xứng đáng đại diện cho ý chí, nguyện vọng và quyền làm chủ của Nhân dân bầu vào Quốc hội khóa XV và Hội đồng nhân dân các cấp nhiệm kỳ 2021 - 2026!</w:t>
      </w:r>
    </w:p>
    <w:p w:rsidR="00CD0C14" w:rsidRPr="00413BF9" w:rsidRDefault="00CD0C14" w:rsidP="00CD0C14">
      <w:pPr>
        <w:autoSpaceDE w:val="0"/>
        <w:spacing w:before="120" w:after="120" w:line="288" w:lineRule="auto"/>
        <w:ind w:firstLine="709"/>
        <w:jc w:val="both"/>
        <w:rPr>
          <w:rFonts w:ascii="Times New Roman" w:hAnsi="Times New Roman"/>
          <w:sz w:val="28"/>
          <w:szCs w:val="28"/>
        </w:rPr>
      </w:pPr>
      <w:r w:rsidRPr="00413BF9">
        <w:rPr>
          <w:rFonts w:ascii="Times New Roman" w:hAnsi="Times New Roman"/>
          <w:sz w:val="28"/>
          <w:szCs w:val="28"/>
        </w:rPr>
        <w:t>7.</w:t>
      </w:r>
      <w:r w:rsidR="00C3681E" w:rsidRPr="00413BF9">
        <w:rPr>
          <w:rFonts w:ascii="Times New Roman" w:hAnsi="Times New Roman"/>
          <w:sz w:val="28"/>
          <w:szCs w:val="28"/>
        </w:rPr>
        <w:t xml:space="preserve"> </w:t>
      </w:r>
      <w:r w:rsidRPr="00413BF9">
        <w:rPr>
          <w:rFonts w:ascii="Times New Roman" w:hAnsi="Times New Roman"/>
          <w:sz w:val="28"/>
          <w:szCs w:val="28"/>
        </w:rPr>
        <w:t>Bầu cử đại biểu Quốc hội và đại biểu Hội đồng nhân dân các cấp là trực tiếp góp phần xây dựng Nhà nước pháp quyền XHCN Việt Nam của Nhân dân, do Nhân dân, vì Nhân dân!</w:t>
      </w:r>
    </w:p>
    <w:p w:rsidR="00CD0C14" w:rsidRPr="00413BF9" w:rsidRDefault="00CD0C14" w:rsidP="00CD0C14">
      <w:pPr>
        <w:autoSpaceDE w:val="0"/>
        <w:spacing w:before="120" w:after="120" w:line="288" w:lineRule="auto"/>
        <w:ind w:firstLine="709"/>
        <w:jc w:val="both"/>
        <w:rPr>
          <w:rFonts w:ascii="Times New Roman" w:hAnsi="Times New Roman"/>
          <w:sz w:val="28"/>
          <w:szCs w:val="28"/>
        </w:rPr>
      </w:pPr>
      <w:r w:rsidRPr="00413BF9">
        <w:rPr>
          <w:rFonts w:ascii="Times New Roman" w:hAnsi="Times New Roman"/>
          <w:sz w:val="28"/>
          <w:szCs w:val="28"/>
        </w:rPr>
        <w:t xml:space="preserve">8. Toàn Đảng, toàn dân, toàn quân thi đua lập thành tích chào mừng cuộc bầu cử đại biểu Quốc hội khóa XV và đại biểu HĐND các cấp nhiệm kỳ 2021 - 2026! </w:t>
      </w:r>
    </w:p>
    <w:p w:rsidR="00CD0C14" w:rsidRPr="00413BF9" w:rsidRDefault="00CD0C14" w:rsidP="00CD0C14">
      <w:pPr>
        <w:autoSpaceDE w:val="0"/>
        <w:spacing w:before="120" w:after="120" w:line="288" w:lineRule="auto"/>
        <w:ind w:firstLine="709"/>
        <w:jc w:val="both"/>
        <w:rPr>
          <w:rFonts w:ascii="Times New Roman" w:hAnsi="Times New Roman"/>
          <w:sz w:val="28"/>
          <w:szCs w:val="28"/>
        </w:rPr>
      </w:pPr>
      <w:r w:rsidRPr="00413BF9">
        <w:rPr>
          <w:rFonts w:ascii="Times New Roman" w:hAnsi="Times New Roman"/>
          <w:sz w:val="28"/>
          <w:szCs w:val="28"/>
        </w:rPr>
        <w:t>9. Đảng bộ và nhân dân Bắc Ninh quyết tâm thực hiện thắng lợi cuộc bầu cử đại biểu Quốc hội khóa XV và đại biểu hội đồng nhân dân các cấp nhiệm kỳ 2</w:t>
      </w:r>
      <w:r w:rsidR="00965B15" w:rsidRPr="00413BF9">
        <w:rPr>
          <w:rFonts w:ascii="Times New Roman" w:hAnsi="Times New Roman"/>
          <w:sz w:val="28"/>
          <w:szCs w:val="28"/>
        </w:rPr>
        <w:t>021 -</w:t>
      </w:r>
      <w:r w:rsidRPr="00413BF9">
        <w:rPr>
          <w:rFonts w:ascii="Times New Roman" w:hAnsi="Times New Roman"/>
          <w:sz w:val="28"/>
          <w:szCs w:val="28"/>
        </w:rPr>
        <w:t xml:space="preserve"> 2026!</w:t>
      </w:r>
    </w:p>
    <w:p w:rsidR="00CD0C14" w:rsidRPr="00413BF9" w:rsidRDefault="00CD0C14" w:rsidP="00CD0C14">
      <w:pPr>
        <w:autoSpaceDE w:val="0"/>
        <w:spacing w:before="120" w:after="120" w:line="288" w:lineRule="auto"/>
        <w:ind w:firstLine="709"/>
        <w:jc w:val="both"/>
        <w:rPr>
          <w:rFonts w:ascii="Times New Roman" w:hAnsi="Times New Roman"/>
          <w:sz w:val="28"/>
          <w:szCs w:val="28"/>
        </w:rPr>
      </w:pPr>
      <w:r w:rsidRPr="00413BF9">
        <w:rPr>
          <w:rFonts w:ascii="Times New Roman" w:hAnsi="Times New Roman"/>
          <w:sz w:val="28"/>
          <w:szCs w:val="28"/>
        </w:rPr>
        <w:lastRenderedPageBreak/>
        <w:t>10. Đảng Cộng sản Việt Nam quang vinh muôn năm!</w:t>
      </w:r>
    </w:p>
    <w:p w:rsidR="00CD0C14" w:rsidRPr="00413BF9" w:rsidRDefault="00CD0C14" w:rsidP="00CD0C14">
      <w:pPr>
        <w:autoSpaceDE w:val="0"/>
        <w:spacing w:before="120" w:after="120" w:line="288" w:lineRule="auto"/>
        <w:ind w:firstLine="709"/>
        <w:jc w:val="both"/>
        <w:rPr>
          <w:rFonts w:ascii="Times New Roman" w:hAnsi="Times New Roman"/>
          <w:sz w:val="28"/>
          <w:szCs w:val="28"/>
        </w:rPr>
      </w:pPr>
      <w:r w:rsidRPr="00413BF9">
        <w:rPr>
          <w:rFonts w:ascii="Times New Roman" w:hAnsi="Times New Roman"/>
          <w:sz w:val="28"/>
          <w:szCs w:val="28"/>
        </w:rPr>
        <w:t>11. Nước Cộng hòa xã hội chủ nghĩa Việt Nam muôn năm!</w:t>
      </w:r>
    </w:p>
    <w:p w:rsidR="00CD0C14" w:rsidRPr="00413BF9" w:rsidRDefault="00CD0C14" w:rsidP="00CD0C14">
      <w:pPr>
        <w:autoSpaceDE w:val="0"/>
        <w:spacing w:before="120" w:after="120" w:line="288" w:lineRule="auto"/>
        <w:ind w:firstLine="709"/>
        <w:jc w:val="both"/>
        <w:rPr>
          <w:rFonts w:ascii="Times New Roman" w:hAnsi="Times New Roman"/>
          <w:sz w:val="28"/>
          <w:szCs w:val="28"/>
        </w:rPr>
      </w:pPr>
      <w:r w:rsidRPr="00413BF9">
        <w:rPr>
          <w:rFonts w:ascii="Times New Roman" w:hAnsi="Times New Roman"/>
          <w:sz w:val="28"/>
          <w:szCs w:val="28"/>
        </w:rPr>
        <w:t>12. Chủ tịch Hồ Chí Minh vĩ đại sống mãi trong sự nghiệp của chúng ta!</w:t>
      </w:r>
    </w:p>
    <w:tbl>
      <w:tblPr>
        <w:tblW w:w="10215" w:type="dxa"/>
        <w:tblInd w:w="108" w:type="dxa"/>
        <w:tblLayout w:type="fixed"/>
        <w:tblLook w:val="01E0" w:firstRow="1" w:lastRow="1" w:firstColumn="1" w:lastColumn="1" w:noHBand="0" w:noVBand="0"/>
      </w:tblPr>
      <w:tblGrid>
        <w:gridCol w:w="4338"/>
        <w:gridCol w:w="5877"/>
      </w:tblGrid>
      <w:tr w:rsidR="00CD0C14" w:rsidRPr="00413BF9" w:rsidTr="00EE2EFD">
        <w:trPr>
          <w:trHeight w:val="2166"/>
        </w:trPr>
        <w:tc>
          <w:tcPr>
            <w:tcW w:w="4338" w:type="dxa"/>
            <w:hideMark/>
          </w:tcPr>
          <w:p w:rsidR="00CD0C14" w:rsidRPr="00413BF9" w:rsidRDefault="00CD0C14" w:rsidP="00EE2EFD">
            <w:pPr>
              <w:spacing w:after="0" w:line="240" w:lineRule="auto"/>
              <w:jc w:val="both"/>
              <w:rPr>
                <w:rFonts w:ascii="Times New Roman" w:hAnsi="Times New Roman"/>
                <w:b/>
                <w:i/>
                <w:sz w:val="24"/>
                <w:szCs w:val="24"/>
                <w:lang w:val="pt-BR"/>
              </w:rPr>
            </w:pPr>
            <w:r w:rsidRPr="00413BF9">
              <w:rPr>
                <w:rFonts w:ascii="Times New Roman" w:hAnsi="Times New Roman"/>
                <w:b/>
                <w:i/>
                <w:sz w:val="24"/>
                <w:szCs w:val="24"/>
                <w:lang w:val="pt-BR"/>
              </w:rPr>
              <w:t>Nơi nhận:</w:t>
            </w:r>
          </w:p>
          <w:p w:rsidR="00CD0C14" w:rsidRPr="00413BF9" w:rsidRDefault="00965B15" w:rsidP="00EE2EFD">
            <w:pPr>
              <w:tabs>
                <w:tab w:val="left" w:pos="412"/>
              </w:tabs>
              <w:spacing w:after="0" w:line="240" w:lineRule="auto"/>
              <w:ind w:left="-528" w:firstLine="528"/>
              <w:jc w:val="both"/>
              <w:rPr>
                <w:rFonts w:ascii="Times New Roman" w:hAnsi="Times New Roman"/>
                <w:lang w:val="pt-BR"/>
              </w:rPr>
            </w:pPr>
            <w:r w:rsidRPr="00413BF9">
              <w:rPr>
                <w:rFonts w:ascii="Times New Roman" w:hAnsi="Times New Roman"/>
                <w:lang w:val="pt-BR"/>
              </w:rPr>
              <w:t xml:space="preserve">- Ban TG-NC </w:t>
            </w:r>
            <w:r w:rsidR="00CD0C14" w:rsidRPr="00413BF9">
              <w:rPr>
                <w:rFonts w:ascii="Times New Roman" w:hAnsi="Times New Roman"/>
                <w:lang w:val="pt-BR"/>
              </w:rPr>
              <w:t>LĐLĐ tỉnh (</w:t>
            </w:r>
            <w:r w:rsidRPr="00413BF9">
              <w:rPr>
                <w:rFonts w:ascii="Times New Roman" w:hAnsi="Times New Roman"/>
                <w:lang w:val="pt-BR"/>
              </w:rPr>
              <w:t>B</w:t>
            </w:r>
            <w:r w:rsidR="00CD0C14" w:rsidRPr="00413BF9">
              <w:rPr>
                <w:rFonts w:ascii="Times New Roman" w:hAnsi="Times New Roman"/>
                <w:lang w:val="pt-BR"/>
              </w:rPr>
              <w:t>/c);</w:t>
            </w:r>
          </w:p>
          <w:p w:rsidR="00CD0C14" w:rsidRPr="00413BF9" w:rsidRDefault="00CD0C14" w:rsidP="00EE2EFD">
            <w:pPr>
              <w:tabs>
                <w:tab w:val="left" w:pos="412"/>
              </w:tabs>
              <w:spacing w:after="0" w:line="240" w:lineRule="auto"/>
              <w:ind w:left="-528" w:firstLine="528"/>
              <w:jc w:val="both"/>
              <w:rPr>
                <w:rFonts w:ascii="Times New Roman" w:hAnsi="Times New Roman"/>
                <w:lang w:val="pt-BR"/>
              </w:rPr>
            </w:pPr>
            <w:r w:rsidRPr="00413BF9">
              <w:rPr>
                <w:rFonts w:ascii="Times New Roman" w:hAnsi="Times New Roman"/>
                <w:lang w:val="pt-BR"/>
              </w:rPr>
              <w:t xml:space="preserve">- Công đoàn cơ sở </w:t>
            </w:r>
            <w:r w:rsidR="00965B15" w:rsidRPr="00413BF9">
              <w:rPr>
                <w:rFonts w:ascii="Times New Roman" w:hAnsi="Times New Roman"/>
                <w:lang w:val="pt-BR"/>
              </w:rPr>
              <w:t>(</w:t>
            </w:r>
            <w:bookmarkStart w:id="0" w:name="_GoBack"/>
            <w:bookmarkEnd w:id="0"/>
            <w:r w:rsidR="00965B15" w:rsidRPr="00413BF9">
              <w:rPr>
                <w:rFonts w:ascii="Times New Roman" w:hAnsi="Times New Roman"/>
                <w:lang w:val="pt-BR"/>
              </w:rPr>
              <w:t>T/h)</w:t>
            </w:r>
            <w:r w:rsidRPr="00413BF9">
              <w:rPr>
                <w:rFonts w:ascii="Times New Roman" w:hAnsi="Times New Roman"/>
                <w:lang w:val="pt-BR"/>
              </w:rPr>
              <w:t>;</w:t>
            </w:r>
          </w:p>
          <w:p w:rsidR="00CD0C14" w:rsidRPr="00413BF9" w:rsidRDefault="00CD0C14" w:rsidP="00413BF9">
            <w:pPr>
              <w:spacing w:after="0" w:line="240" w:lineRule="auto"/>
              <w:jc w:val="both"/>
              <w:rPr>
                <w:rFonts w:ascii="Times New Roman" w:hAnsi="Times New Roman"/>
                <w:sz w:val="28"/>
              </w:rPr>
            </w:pPr>
            <w:r w:rsidRPr="00413BF9">
              <w:rPr>
                <w:rFonts w:ascii="Times New Roman" w:hAnsi="Times New Roman"/>
                <w:lang w:val="nl-NL"/>
              </w:rPr>
              <w:t>- L</w:t>
            </w:r>
            <w:r w:rsidRPr="00413BF9">
              <w:rPr>
                <w:rFonts w:ascii="Times New Roman" w:hAnsi="Times New Roman"/>
                <w:lang w:val="nl-NL"/>
              </w:rPr>
              <w:softHyphen/>
            </w:r>
            <w:r w:rsidRPr="00413BF9">
              <w:rPr>
                <w:rFonts w:ascii="Times New Roman" w:hAnsi="Times New Roman"/>
                <w:lang w:val="nl-NL"/>
              </w:rPr>
              <w:softHyphen/>
            </w:r>
            <w:r w:rsidRPr="00413BF9">
              <w:rPr>
                <w:rFonts w:ascii="Times New Roman" w:hAnsi="Times New Roman"/>
                <w:lang w:val="vi-VN"/>
              </w:rPr>
              <w:t xml:space="preserve">ưu </w:t>
            </w:r>
            <w:r w:rsidR="00965B15" w:rsidRPr="00413BF9">
              <w:rPr>
                <w:rFonts w:ascii="Times New Roman" w:hAnsi="Times New Roman"/>
              </w:rPr>
              <w:t>VP</w:t>
            </w:r>
            <w:r w:rsidRPr="00413BF9">
              <w:rPr>
                <w:rFonts w:ascii="Times New Roman" w:hAnsi="Times New Roman"/>
              </w:rPr>
              <w:t>.</w:t>
            </w:r>
          </w:p>
        </w:tc>
        <w:tc>
          <w:tcPr>
            <w:tcW w:w="5877" w:type="dxa"/>
          </w:tcPr>
          <w:p w:rsidR="00CD0C14" w:rsidRPr="00413BF9" w:rsidRDefault="00CD0C14" w:rsidP="00EE2EFD">
            <w:pPr>
              <w:spacing w:after="0" w:line="240" w:lineRule="auto"/>
              <w:jc w:val="center"/>
              <w:rPr>
                <w:rFonts w:ascii="Times New Roman" w:hAnsi="Times New Roman"/>
                <w:b/>
                <w:sz w:val="28"/>
                <w:szCs w:val="28"/>
              </w:rPr>
            </w:pPr>
            <w:r w:rsidRPr="00413BF9">
              <w:rPr>
                <w:rFonts w:ascii="Times New Roman" w:hAnsi="Times New Roman"/>
                <w:b/>
                <w:sz w:val="28"/>
                <w:szCs w:val="28"/>
              </w:rPr>
              <w:t>TM. BAN THƯỜNG VỤ</w:t>
            </w:r>
          </w:p>
          <w:p w:rsidR="00CD0C14" w:rsidRPr="00413BF9" w:rsidRDefault="00CD0C14" w:rsidP="00EE2EFD">
            <w:pPr>
              <w:spacing w:after="0" w:line="240" w:lineRule="auto"/>
              <w:jc w:val="center"/>
              <w:rPr>
                <w:rFonts w:ascii="Times New Roman" w:hAnsi="Times New Roman"/>
                <w:b/>
                <w:sz w:val="28"/>
                <w:szCs w:val="28"/>
              </w:rPr>
            </w:pPr>
            <w:r w:rsidRPr="00413BF9">
              <w:rPr>
                <w:rFonts w:ascii="Times New Roman" w:hAnsi="Times New Roman"/>
                <w:b/>
                <w:sz w:val="28"/>
                <w:szCs w:val="28"/>
              </w:rPr>
              <w:t>PHÓ CHỦ TỊCH</w:t>
            </w:r>
          </w:p>
          <w:p w:rsidR="00CD0C14" w:rsidRPr="00413BF9" w:rsidRDefault="00413BF9" w:rsidP="00EE2EFD">
            <w:pPr>
              <w:spacing w:after="0" w:line="240" w:lineRule="auto"/>
              <w:jc w:val="center"/>
              <w:rPr>
                <w:rFonts w:ascii="Times New Roman" w:hAnsi="Times New Roman"/>
                <w:sz w:val="26"/>
                <w:szCs w:val="28"/>
              </w:rPr>
            </w:pPr>
            <w:r w:rsidRPr="00413BF9">
              <w:rPr>
                <w:rFonts w:ascii="Times New Roman" w:hAnsi="Times New Roman"/>
                <w:sz w:val="26"/>
                <w:szCs w:val="28"/>
              </w:rPr>
              <w:t>(Đã ký)</w:t>
            </w:r>
          </w:p>
          <w:p w:rsidR="00CD0C14" w:rsidRPr="00413BF9" w:rsidRDefault="00CD0C14" w:rsidP="00EE2EFD">
            <w:pPr>
              <w:spacing w:after="0" w:line="240" w:lineRule="auto"/>
              <w:jc w:val="center"/>
              <w:rPr>
                <w:rFonts w:ascii="Times New Roman" w:hAnsi="Times New Roman"/>
                <w:b/>
                <w:sz w:val="26"/>
                <w:szCs w:val="28"/>
              </w:rPr>
            </w:pPr>
          </w:p>
          <w:p w:rsidR="00CD0C14" w:rsidRPr="00413BF9" w:rsidRDefault="00CD0C14" w:rsidP="00EE2EFD">
            <w:pPr>
              <w:spacing w:after="0" w:line="240" w:lineRule="auto"/>
              <w:rPr>
                <w:rFonts w:ascii="Times New Roman" w:hAnsi="Times New Roman"/>
                <w:b/>
                <w:sz w:val="40"/>
                <w:szCs w:val="28"/>
              </w:rPr>
            </w:pPr>
          </w:p>
          <w:p w:rsidR="00CD0C14" w:rsidRPr="00413BF9" w:rsidRDefault="00965B15" w:rsidP="00EE2EFD">
            <w:pPr>
              <w:spacing w:after="0" w:line="360" w:lineRule="auto"/>
              <w:jc w:val="center"/>
              <w:rPr>
                <w:rFonts w:ascii="Times New Roman" w:hAnsi="Times New Roman"/>
                <w:b/>
                <w:sz w:val="28"/>
              </w:rPr>
            </w:pPr>
            <w:r w:rsidRPr="00413BF9">
              <w:rPr>
                <w:rFonts w:ascii="Times New Roman" w:hAnsi="Times New Roman"/>
                <w:b/>
                <w:sz w:val="28"/>
              </w:rPr>
              <w:t>Nguyễn Quốc Tuấn</w:t>
            </w:r>
          </w:p>
        </w:tc>
      </w:tr>
    </w:tbl>
    <w:p w:rsidR="00CD0C14" w:rsidRPr="00413BF9" w:rsidRDefault="00CD0C14" w:rsidP="00CD0C14">
      <w:pPr>
        <w:spacing w:line="360" w:lineRule="auto"/>
        <w:ind w:firstLine="720"/>
        <w:jc w:val="both"/>
        <w:rPr>
          <w:rFonts w:ascii="Times New Roman" w:hAnsi="Times New Roman"/>
          <w:sz w:val="28"/>
          <w:szCs w:val="28"/>
        </w:rPr>
      </w:pPr>
    </w:p>
    <w:p w:rsidR="00CD0C14" w:rsidRPr="00413BF9" w:rsidRDefault="00CD0C14" w:rsidP="00CD0C14">
      <w:pPr>
        <w:spacing w:line="360" w:lineRule="auto"/>
        <w:ind w:firstLine="720"/>
        <w:jc w:val="both"/>
        <w:rPr>
          <w:rFonts w:ascii="Times New Roman" w:hAnsi="Times New Roman"/>
          <w:sz w:val="28"/>
          <w:szCs w:val="28"/>
        </w:rPr>
      </w:pPr>
    </w:p>
    <w:p w:rsidR="00CD0C14" w:rsidRPr="00413BF9" w:rsidRDefault="00CD0C14" w:rsidP="00CD0C14">
      <w:pPr>
        <w:spacing w:line="360" w:lineRule="auto"/>
        <w:ind w:firstLine="720"/>
        <w:jc w:val="both"/>
        <w:rPr>
          <w:rFonts w:ascii="Times New Roman" w:hAnsi="Times New Roman"/>
          <w:sz w:val="28"/>
          <w:szCs w:val="28"/>
        </w:rPr>
      </w:pPr>
    </w:p>
    <w:p w:rsidR="00CD0C14" w:rsidRPr="00413BF9" w:rsidRDefault="00CD0C14" w:rsidP="00CD0C14">
      <w:pPr>
        <w:spacing w:line="360" w:lineRule="auto"/>
        <w:ind w:firstLine="720"/>
        <w:jc w:val="both"/>
        <w:rPr>
          <w:rFonts w:ascii="Times New Roman" w:hAnsi="Times New Roman"/>
          <w:sz w:val="28"/>
          <w:szCs w:val="28"/>
        </w:rPr>
      </w:pPr>
    </w:p>
    <w:p w:rsidR="00CD0C14" w:rsidRPr="00413BF9" w:rsidRDefault="00CD0C14" w:rsidP="00CD0C14">
      <w:pPr>
        <w:spacing w:line="360" w:lineRule="auto"/>
        <w:ind w:firstLine="720"/>
        <w:jc w:val="both"/>
        <w:rPr>
          <w:rFonts w:ascii="Times New Roman" w:hAnsi="Times New Roman"/>
          <w:sz w:val="28"/>
          <w:szCs w:val="28"/>
        </w:rPr>
      </w:pPr>
    </w:p>
    <w:p w:rsidR="00CD0C14" w:rsidRPr="00413BF9" w:rsidRDefault="00CD0C14" w:rsidP="00CD0C14">
      <w:pPr>
        <w:spacing w:line="360" w:lineRule="auto"/>
        <w:ind w:firstLine="720"/>
        <w:jc w:val="both"/>
        <w:rPr>
          <w:rFonts w:ascii="Times New Roman" w:hAnsi="Times New Roman"/>
          <w:sz w:val="28"/>
          <w:szCs w:val="28"/>
        </w:rPr>
      </w:pPr>
    </w:p>
    <w:p w:rsidR="00CD0C14" w:rsidRPr="00413BF9" w:rsidRDefault="00CD0C14" w:rsidP="00CD0C14">
      <w:pPr>
        <w:rPr>
          <w:rFonts w:ascii="Times New Roman" w:hAnsi="Times New Roman"/>
        </w:rPr>
      </w:pPr>
    </w:p>
    <w:p w:rsidR="00B41F35" w:rsidRPr="00413BF9" w:rsidRDefault="00B41F35">
      <w:pPr>
        <w:rPr>
          <w:rFonts w:ascii="Times New Roman" w:hAnsi="Times New Roman"/>
        </w:rPr>
      </w:pPr>
    </w:p>
    <w:sectPr w:rsidR="00B41F35" w:rsidRPr="00413BF9" w:rsidSect="00013DF4">
      <w:footerReference w:type="default" r:id="rId8"/>
      <w:pgSz w:w="12240" w:h="15840"/>
      <w:pgMar w:top="567" w:right="1170" w:bottom="630" w:left="1890" w:header="720" w:footer="3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ECD" w:rsidRDefault="00766ECD" w:rsidP="00B8208C">
      <w:pPr>
        <w:spacing w:after="0" w:line="240" w:lineRule="auto"/>
      </w:pPr>
      <w:r>
        <w:separator/>
      </w:r>
    </w:p>
  </w:endnote>
  <w:endnote w:type="continuationSeparator" w:id="0">
    <w:p w:rsidR="00766ECD" w:rsidRDefault="00766ECD" w:rsidP="00B82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168"/>
      <w:docPartObj>
        <w:docPartGallery w:val="Page Numbers (Bottom of Page)"/>
        <w:docPartUnique/>
      </w:docPartObj>
    </w:sdtPr>
    <w:sdtEndPr/>
    <w:sdtContent>
      <w:p w:rsidR="00B8208C" w:rsidRDefault="00766ECD">
        <w:pPr>
          <w:pStyle w:val="Footer"/>
          <w:jc w:val="right"/>
        </w:pPr>
        <w:r>
          <w:fldChar w:fldCharType="begin"/>
        </w:r>
        <w:r>
          <w:instrText xml:space="preserve"> PAGE   \* MERGEFORMAT </w:instrText>
        </w:r>
        <w:r>
          <w:fldChar w:fldCharType="separate"/>
        </w:r>
        <w:r w:rsidR="00413BF9">
          <w:rPr>
            <w:noProof/>
          </w:rPr>
          <w:t>6</w:t>
        </w:r>
        <w:r>
          <w:rPr>
            <w:noProof/>
          </w:rPr>
          <w:fldChar w:fldCharType="end"/>
        </w:r>
      </w:p>
    </w:sdtContent>
  </w:sdt>
  <w:p w:rsidR="00B8208C" w:rsidRDefault="00B820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ECD" w:rsidRDefault="00766ECD" w:rsidP="00B8208C">
      <w:pPr>
        <w:spacing w:after="0" w:line="240" w:lineRule="auto"/>
      </w:pPr>
      <w:r>
        <w:separator/>
      </w:r>
    </w:p>
  </w:footnote>
  <w:footnote w:type="continuationSeparator" w:id="0">
    <w:p w:rsidR="00766ECD" w:rsidRDefault="00766ECD" w:rsidP="00B820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D0C14"/>
    <w:rsid w:val="000068B4"/>
    <w:rsid w:val="00013DF4"/>
    <w:rsid w:val="00080055"/>
    <w:rsid w:val="000D6E05"/>
    <w:rsid w:val="001E19D0"/>
    <w:rsid w:val="001F382E"/>
    <w:rsid w:val="00297F01"/>
    <w:rsid w:val="00396198"/>
    <w:rsid w:val="003A1527"/>
    <w:rsid w:val="00413BF9"/>
    <w:rsid w:val="00414704"/>
    <w:rsid w:val="004E60B1"/>
    <w:rsid w:val="00571F8B"/>
    <w:rsid w:val="005B3C0A"/>
    <w:rsid w:val="00766ECD"/>
    <w:rsid w:val="007E5C80"/>
    <w:rsid w:val="00822EA9"/>
    <w:rsid w:val="0085384B"/>
    <w:rsid w:val="008E2FEB"/>
    <w:rsid w:val="00930BED"/>
    <w:rsid w:val="00965B15"/>
    <w:rsid w:val="009C1D5C"/>
    <w:rsid w:val="009F0D0B"/>
    <w:rsid w:val="00A23477"/>
    <w:rsid w:val="00A7050C"/>
    <w:rsid w:val="00B41F35"/>
    <w:rsid w:val="00B7262F"/>
    <w:rsid w:val="00B8208C"/>
    <w:rsid w:val="00BA5381"/>
    <w:rsid w:val="00C3681E"/>
    <w:rsid w:val="00CD0C14"/>
    <w:rsid w:val="00E61E47"/>
    <w:rsid w:val="00EB6EB8"/>
    <w:rsid w:val="00FC1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C14"/>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3Char">
    <w:name w:val="Body Text Indent 3 Char"/>
    <w:basedOn w:val="DefaultParagraphFont"/>
    <w:link w:val="BodyTextIndent3"/>
    <w:locked/>
    <w:rsid w:val="00CD0C14"/>
    <w:rPr>
      <w:rFonts w:ascii=".VnTime" w:hAnsi=".VnTime"/>
      <w:sz w:val="16"/>
      <w:szCs w:val="16"/>
    </w:rPr>
  </w:style>
  <w:style w:type="paragraph" w:styleId="BodyTextIndent3">
    <w:name w:val="Body Text Indent 3"/>
    <w:basedOn w:val="Normal"/>
    <w:link w:val="BodyTextIndent3Char"/>
    <w:rsid w:val="00CD0C14"/>
    <w:pPr>
      <w:spacing w:after="120" w:line="240" w:lineRule="auto"/>
      <w:ind w:left="283"/>
    </w:pPr>
    <w:rPr>
      <w:rFonts w:ascii=".VnTime" w:eastAsiaTheme="minorHAnsi" w:hAnsi=".VnTime" w:cstheme="minorBidi"/>
      <w:sz w:val="16"/>
      <w:szCs w:val="16"/>
    </w:rPr>
  </w:style>
  <w:style w:type="character" w:customStyle="1" w:styleId="BodyTextIndent3Char1">
    <w:name w:val="Body Text Indent 3 Char1"/>
    <w:basedOn w:val="DefaultParagraphFont"/>
    <w:uiPriority w:val="99"/>
    <w:semiHidden/>
    <w:rsid w:val="00CD0C14"/>
    <w:rPr>
      <w:rFonts w:ascii="Calibri" w:eastAsia="Times New Roman" w:hAnsi="Calibri" w:cs="Times New Roman"/>
      <w:sz w:val="16"/>
      <w:szCs w:val="16"/>
    </w:rPr>
  </w:style>
  <w:style w:type="paragraph" w:styleId="Header">
    <w:name w:val="header"/>
    <w:basedOn w:val="Normal"/>
    <w:link w:val="HeaderChar"/>
    <w:uiPriority w:val="99"/>
    <w:semiHidden/>
    <w:unhideWhenUsed/>
    <w:rsid w:val="00B820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208C"/>
    <w:rPr>
      <w:rFonts w:ascii="Calibri" w:eastAsia="Times New Roman" w:hAnsi="Calibri" w:cs="Times New Roman"/>
      <w:sz w:val="22"/>
    </w:rPr>
  </w:style>
  <w:style w:type="paragraph" w:styleId="Footer">
    <w:name w:val="footer"/>
    <w:basedOn w:val="Normal"/>
    <w:link w:val="FooterChar"/>
    <w:uiPriority w:val="99"/>
    <w:unhideWhenUsed/>
    <w:rsid w:val="00B82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08C"/>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9E212-1651-4084-AD5D-157CD0D61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1652</Words>
  <Characters>9418</Characters>
  <Application>Microsoft Office Word</Application>
  <DocSecurity>0</DocSecurity>
  <Lines>78</Lines>
  <Paragraphs>22</Paragraphs>
  <ScaleCrop>false</ScaleCrop>
  <Company/>
  <LinksUpToDate>false</LinksUpToDate>
  <CharactersWithSpaces>11048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Admin</cp:lastModifiedBy>
  <cp:revision>9</cp:revision>
  <cp:lastPrinted>2021-02-01T00:34:00Z</cp:lastPrinted>
  <dcterms:created xsi:type="dcterms:W3CDTF">2021-02-18T06:55:00Z</dcterms:created>
  <dcterms:modified xsi:type="dcterms:W3CDTF">2021-03-18T02:24:00Z</dcterms:modified>
</cp:coreProperties>
</file>